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48D" w:rsidRPr="00AB648D" w:rsidRDefault="009D71E8" w:rsidP="00AB648D">
      <w:pPr>
        <w:pStyle w:val="Heading1"/>
        <w:spacing w:after="0"/>
        <w:rPr>
          <w:b w:val="0"/>
          <w:bCs/>
          <w:color w:val="auto"/>
          <w:sz w:val="24"/>
        </w:rPr>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4409266D" wp14:editId="2E13F5B8">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10"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4409266D"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11"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Pr>
          <w:b w:val="0"/>
          <w:bCs/>
          <w:color w:val="auto"/>
          <w:sz w:val="24"/>
        </w:rPr>
        <w:t xml:space="preserve"> </w:t>
      </w:r>
    </w:p>
    <w:p w:rsidR="007816FA" w:rsidRDefault="007816FA" w:rsidP="007816FA">
      <w:pPr>
        <w:pStyle w:val="Heading2"/>
        <w:spacing w:before="0" w:after="0"/>
        <w:rPr>
          <w:b w:val="0"/>
          <w:bCs/>
          <w:color w:val="auto"/>
          <w:sz w:val="24"/>
          <w:szCs w:val="24"/>
        </w:rPr>
      </w:pPr>
    </w:p>
    <w:p w:rsidR="00E66558" w:rsidRDefault="009D71E8" w:rsidP="007816FA">
      <w:pPr>
        <w:pStyle w:val="Heading2"/>
        <w:spacing w:before="0" w:after="0"/>
        <w:rPr>
          <w:b w:val="0"/>
          <w:bCs/>
          <w:color w:val="auto"/>
          <w:sz w:val="24"/>
          <w:szCs w:val="24"/>
        </w:rPr>
      </w:pPr>
      <w:r>
        <w:rPr>
          <w:b w:val="0"/>
          <w:bCs/>
          <w:color w:val="auto"/>
          <w:sz w:val="24"/>
          <w:szCs w:val="24"/>
        </w:rPr>
        <w:t xml:space="preserve">2021 to 2022 academic year) funding to help improve the attainment of our disadvantaged pupils. </w:t>
      </w:r>
    </w:p>
    <w:p w:rsidR="00E66558" w:rsidRDefault="009D71E8" w:rsidP="007816FA">
      <w:pPr>
        <w:pStyle w:val="Heading2"/>
        <w:spacing w:before="0" w:after="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7816FA" w:rsidRDefault="007816FA" w:rsidP="007816FA">
      <w:pPr>
        <w:pStyle w:val="Heading2"/>
        <w:spacing w:before="0" w:after="0"/>
      </w:pPr>
    </w:p>
    <w:p w:rsidR="00E66558" w:rsidRDefault="009D71E8" w:rsidP="007816FA">
      <w:pPr>
        <w:pStyle w:val="Heading2"/>
        <w:spacing w:before="0" w:after="0"/>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658"/>
        <w:gridCol w:w="2828"/>
      </w:tblGrid>
      <w:tr w:rsidR="00E66558" w:rsidTr="000C615B">
        <w:tc>
          <w:tcPr>
            <w:tcW w:w="665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rsidP="007816FA">
            <w:pPr>
              <w:pStyle w:val="TableHeader"/>
              <w:spacing w:before="0" w:after="0"/>
              <w:jc w:val="left"/>
            </w:pPr>
            <w:r>
              <w:t>Detail</w:t>
            </w:r>
          </w:p>
        </w:tc>
        <w:tc>
          <w:tcPr>
            <w:tcW w:w="28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rsidP="007816FA">
            <w:pPr>
              <w:pStyle w:val="TableHeader"/>
              <w:spacing w:before="0" w:after="0"/>
              <w:jc w:val="left"/>
            </w:pPr>
            <w:r>
              <w:t>Data</w:t>
            </w:r>
          </w:p>
        </w:tc>
      </w:tr>
      <w:tr w:rsidR="00E66558" w:rsidTr="000C615B">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rsidP="007816FA">
            <w:pPr>
              <w:pStyle w:val="TableRow"/>
              <w:spacing w:before="0" w:after="0"/>
            </w:pPr>
            <w:r>
              <w:t>School name</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4D0CAE" w:rsidP="007816FA">
            <w:pPr>
              <w:pStyle w:val="TableRow"/>
              <w:spacing w:before="0" w:after="0"/>
            </w:pPr>
            <w:r>
              <w:t>The Grange Academy</w:t>
            </w:r>
          </w:p>
        </w:tc>
      </w:tr>
      <w:tr w:rsidR="00E66558" w:rsidTr="000C615B">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rsidP="007816FA">
            <w:pPr>
              <w:pStyle w:val="TableRow"/>
              <w:spacing w:before="0" w:after="0"/>
            </w:pPr>
            <w:r>
              <w:t xml:space="preserve">Number of pupils in school </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4D0CAE" w:rsidP="007816FA">
            <w:pPr>
              <w:pStyle w:val="TableRow"/>
              <w:spacing w:before="0" w:after="0"/>
            </w:pPr>
            <w:r>
              <w:t>107</w:t>
            </w:r>
            <w:r w:rsidR="00BC2AC9">
              <w:t>5 inc. Nursery</w:t>
            </w:r>
          </w:p>
        </w:tc>
      </w:tr>
      <w:tr w:rsidR="00E66558" w:rsidTr="000C615B">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rsidP="007816FA">
            <w:pPr>
              <w:pStyle w:val="TableRow"/>
              <w:spacing w:before="0" w:after="0"/>
            </w:pPr>
            <w:r>
              <w:t>Proportion (%) of pupil premium eligible pupils</w:t>
            </w:r>
            <w:r w:rsidR="00BC2AC9">
              <w:t xml:space="preserve"> (All Through)</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4D0CAE" w:rsidP="007816FA">
            <w:pPr>
              <w:pStyle w:val="TableRow"/>
              <w:spacing w:before="0" w:after="0"/>
            </w:pPr>
            <w:r>
              <w:t>56%</w:t>
            </w:r>
          </w:p>
        </w:tc>
      </w:tr>
      <w:tr w:rsidR="00BC2AC9" w:rsidTr="000C615B">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AC9" w:rsidRDefault="00BC2AC9" w:rsidP="00BC2AC9">
            <w:pPr>
              <w:pStyle w:val="TableRow"/>
              <w:spacing w:before="0" w:after="0"/>
            </w:pPr>
            <w:r>
              <w:t>Proportion (%) of pupil premium eligible pupils (Primary)</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AC9" w:rsidRDefault="00BC2AC9" w:rsidP="00BC2AC9">
            <w:pPr>
              <w:pStyle w:val="TableRow"/>
              <w:spacing w:before="0" w:after="0"/>
            </w:pPr>
            <w:r>
              <w:t>43%</w:t>
            </w:r>
          </w:p>
        </w:tc>
      </w:tr>
      <w:tr w:rsidR="00BC2AC9" w:rsidTr="000C615B">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AC9" w:rsidRDefault="00BC2AC9" w:rsidP="00BC2AC9">
            <w:pPr>
              <w:pStyle w:val="TableRow"/>
              <w:spacing w:before="0" w:after="0"/>
            </w:pPr>
            <w:r>
              <w:t>Proportion (%) of pupil premium eligible pupils (Secondary)</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AC9" w:rsidRDefault="00BC2AC9" w:rsidP="00BC2AC9">
            <w:pPr>
              <w:pStyle w:val="TableRow"/>
              <w:spacing w:before="0" w:after="0"/>
            </w:pPr>
            <w:r>
              <w:t>65%</w:t>
            </w:r>
          </w:p>
        </w:tc>
      </w:tr>
      <w:tr w:rsidR="00BC2AC9" w:rsidTr="000C615B">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AC9" w:rsidRDefault="00BC2AC9" w:rsidP="00BC2AC9">
            <w:pPr>
              <w:pStyle w:val="TableRow"/>
              <w:spacing w:before="0" w:after="0"/>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AC9" w:rsidRDefault="00BC2AC9" w:rsidP="00BC2AC9">
            <w:pPr>
              <w:pStyle w:val="TableRow"/>
              <w:spacing w:before="0" w:after="0"/>
            </w:pPr>
            <w:r>
              <w:t>2021-2024</w:t>
            </w:r>
          </w:p>
        </w:tc>
      </w:tr>
      <w:tr w:rsidR="00BC2AC9" w:rsidTr="000C615B">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AC9" w:rsidRDefault="00BC2AC9" w:rsidP="00BC2AC9">
            <w:pPr>
              <w:pStyle w:val="TableRow"/>
              <w:spacing w:before="0" w:after="0"/>
            </w:pPr>
            <w:r>
              <w:rPr>
                <w:szCs w:val="22"/>
              </w:rPr>
              <w:t>Date this statement was published</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AC9" w:rsidRDefault="00BC2AC9" w:rsidP="00BC2AC9">
            <w:pPr>
              <w:pStyle w:val="TableRow"/>
              <w:spacing w:before="0" w:after="0"/>
            </w:pPr>
            <w:r>
              <w:t>September 2021</w:t>
            </w:r>
          </w:p>
        </w:tc>
      </w:tr>
      <w:tr w:rsidR="00BC2AC9" w:rsidTr="000C615B">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AC9" w:rsidRDefault="00BC2AC9" w:rsidP="00BC2AC9">
            <w:pPr>
              <w:pStyle w:val="TableRow"/>
              <w:spacing w:before="0" w:after="0"/>
            </w:pPr>
            <w:r>
              <w:rPr>
                <w:szCs w:val="22"/>
              </w:rPr>
              <w:t>Date on which it will be reviewed</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AC9" w:rsidRDefault="00BC2AC9" w:rsidP="00BC2AC9">
            <w:pPr>
              <w:pStyle w:val="TableRow"/>
              <w:spacing w:before="0" w:after="0"/>
            </w:pPr>
            <w:r>
              <w:t>September 2024</w:t>
            </w:r>
          </w:p>
        </w:tc>
      </w:tr>
      <w:tr w:rsidR="00BC2AC9" w:rsidTr="000C615B">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AC9" w:rsidRDefault="00BC2AC9" w:rsidP="00BC2AC9">
            <w:pPr>
              <w:pStyle w:val="TableRow"/>
              <w:spacing w:before="0" w:after="0"/>
            </w:pPr>
            <w:r>
              <w:t>Statement authorised by</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AC9" w:rsidRDefault="00BC2AC9" w:rsidP="00BC2AC9">
            <w:pPr>
              <w:pStyle w:val="TableRow"/>
              <w:spacing w:before="0" w:after="0"/>
            </w:pPr>
            <w:r>
              <w:t>I Critchley</w:t>
            </w:r>
          </w:p>
        </w:tc>
      </w:tr>
      <w:tr w:rsidR="00BC2AC9" w:rsidTr="000C615B">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AC9" w:rsidRDefault="00BC2AC9" w:rsidP="00BC2AC9">
            <w:pPr>
              <w:pStyle w:val="TableRow"/>
              <w:spacing w:before="0" w:after="0"/>
            </w:pPr>
            <w:r>
              <w:t>Pupil premium lead</w:t>
            </w:r>
            <w:r w:rsidR="000C615B">
              <w:t>s</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15B" w:rsidRDefault="00BC2AC9" w:rsidP="00BC2AC9">
            <w:pPr>
              <w:pStyle w:val="TableRow"/>
              <w:spacing w:before="0" w:after="0"/>
            </w:pPr>
            <w:r>
              <w:t>M Kenneway</w:t>
            </w:r>
            <w:r w:rsidR="000C615B">
              <w:t xml:space="preserve"> (Primary)</w:t>
            </w:r>
          </w:p>
          <w:p w:rsidR="00BC2AC9" w:rsidRDefault="000C615B" w:rsidP="00BC2AC9">
            <w:pPr>
              <w:pStyle w:val="TableRow"/>
              <w:spacing w:before="0" w:after="0"/>
            </w:pPr>
            <w:r>
              <w:t>L Bibby (Secondary)</w:t>
            </w:r>
          </w:p>
        </w:tc>
      </w:tr>
      <w:tr w:rsidR="00BC2AC9" w:rsidTr="000C615B">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AC9" w:rsidRDefault="00BC2AC9" w:rsidP="00BC2AC9">
            <w:pPr>
              <w:pStyle w:val="TableRow"/>
              <w:spacing w:before="0" w:after="0"/>
            </w:pPr>
            <w:r>
              <w:t xml:space="preserve">Governor </w:t>
            </w:r>
            <w:r>
              <w:rPr>
                <w:szCs w:val="22"/>
              </w:rPr>
              <w:t xml:space="preserve">/ Trustee </w:t>
            </w:r>
            <w:r>
              <w:t>lead</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AC9" w:rsidRDefault="00BC2AC9" w:rsidP="00BC2AC9">
            <w:pPr>
              <w:pStyle w:val="TableRow"/>
              <w:spacing w:before="0" w:after="0"/>
            </w:pPr>
            <w:r>
              <w:t>C Inch</w:t>
            </w:r>
            <w:r w:rsidR="005828DF">
              <w:t xml:space="preserve"> (Vice-Chair of Governors)</w:t>
            </w:r>
          </w:p>
        </w:tc>
      </w:tr>
      <w:bookmarkEnd w:id="2"/>
      <w:bookmarkEnd w:id="3"/>
      <w:bookmarkEnd w:id="4"/>
    </w:tbl>
    <w:p w:rsidR="007816FA" w:rsidRDefault="007816FA" w:rsidP="007816FA">
      <w:pPr>
        <w:spacing w:after="0" w:line="240" w:lineRule="auto"/>
        <w:rPr>
          <w:b/>
          <w:color w:val="104F75"/>
          <w:sz w:val="32"/>
          <w:szCs w:val="32"/>
        </w:rPr>
      </w:pPr>
    </w:p>
    <w:p w:rsidR="00E66558" w:rsidRDefault="009D71E8" w:rsidP="007816FA">
      <w:pPr>
        <w:spacing w:after="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rsidP="007816FA">
            <w:pPr>
              <w:pStyle w:val="TableRow"/>
              <w:spacing w:before="0" w:after="0"/>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rsidP="007816FA">
            <w:pPr>
              <w:pStyle w:val="TableRow"/>
              <w:spacing w:before="0" w:after="0"/>
            </w:pPr>
            <w:r>
              <w:rPr>
                <w:b/>
              </w:rPr>
              <w:t>Amount</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rsidP="007816FA">
            <w:pPr>
              <w:pStyle w:val="TableRow"/>
              <w:spacing w:before="0" w:after="0"/>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8516BA" w:rsidRDefault="009D71E8" w:rsidP="007816FA">
            <w:pPr>
              <w:pStyle w:val="TableRow"/>
              <w:spacing w:before="0" w:after="0"/>
              <w:rPr>
                <w:highlight w:val="yellow"/>
              </w:rPr>
            </w:pPr>
            <w:r w:rsidRPr="005828DF">
              <w:t>£</w:t>
            </w:r>
            <w:r w:rsidR="004D0CAE" w:rsidRPr="005828DF">
              <w:t>566,720</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5828DF" w:rsidRDefault="009D71E8" w:rsidP="007816FA">
            <w:pPr>
              <w:pStyle w:val="TableRow"/>
              <w:spacing w:before="0" w:after="0"/>
            </w:pPr>
            <w:r w:rsidRPr="005828DF">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5828DF" w:rsidRDefault="009D71E8" w:rsidP="007816FA">
            <w:pPr>
              <w:pStyle w:val="TableRow"/>
              <w:spacing w:before="0" w:after="0"/>
            </w:pPr>
            <w:r w:rsidRPr="005828DF">
              <w:t>£</w:t>
            </w:r>
            <w:r w:rsidR="004D0CAE" w:rsidRPr="005828DF">
              <w:t>7</w:t>
            </w:r>
            <w:r w:rsidR="007062FE" w:rsidRPr="005828DF">
              <w:t>9,511</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rsidP="007816FA">
            <w:pPr>
              <w:pStyle w:val="TableRow"/>
              <w:spacing w:before="0" w:after="0"/>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rsidP="007816FA">
            <w:pPr>
              <w:pStyle w:val="TableRow"/>
              <w:spacing w:before="0" w:after="0"/>
            </w:pPr>
            <w:r>
              <w:t>£</w:t>
            </w:r>
            <w:r w:rsidR="004D0CAE">
              <w:t>0</w:t>
            </w:r>
          </w:p>
        </w:tc>
      </w:tr>
      <w:tr w:rsidR="00E6655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rsidP="007816FA">
            <w:pPr>
              <w:pStyle w:val="TableRow"/>
              <w:spacing w:before="0" w:after="0"/>
              <w:rPr>
                <w:b/>
              </w:rPr>
            </w:pPr>
            <w:r>
              <w:rPr>
                <w:b/>
              </w:rPr>
              <w:t>Total budget for this academic year</w:t>
            </w:r>
          </w:p>
          <w:p w:rsidR="00E66558" w:rsidRDefault="009D71E8" w:rsidP="007816FA">
            <w:pPr>
              <w:pStyle w:val="TableRow"/>
              <w:spacing w:before="0" w:after="0"/>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rsidP="007816FA">
            <w:pPr>
              <w:pStyle w:val="TableRow"/>
              <w:spacing w:before="0" w:after="0"/>
            </w:pPr>
            <w:r>
              <w:t>£</w:t>
            </w:r>
            <w:r w:rsidR="00A90317">
              <w:t xml:space="preserve"> 64</w:t>
            </w:r>
            <w:r w:rsidR="007062FE">
              <w:t>6,271</w:t>
            </w:r>
          </w:p>
        </w:tc>
      </w:tr>
    </w:tbl>
    <w:p w:rsidR="00E66558" w:rsidRDefault="009D71E8" w:rsidP="007816FA">
      <w:pPr>
        <w:pStyle w:val="Heading1"/>
        <w:spacing w:after="0"/>
      </w:pPr>
      <w:r>
        <w:t>Part A: Pupil premium strategy plan</w:t>
      </w:r>
    </w:p>
    <w:p w:rsidR="00E66558" w:rsidRDefault="009D71E8" w:rsidP="007816FA">
      <w:pPr>
        <w:pStyle w:val="Heading2"/>
        <w:spacing w:before="0" w:after="0"/>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835298" w:rsidRDefault="00B506B6" w:rsidP="004A64C0">
            <w:pPr>
              <w:pStyle w:val="ListParagraph"/>
              <w:numPr>
                <w:ilvl w:val="0"/>
                <w:numId w:val="14"/>
              </w:numPr>
              <w:spacing w:after="0"/>
              <w:jc w:val="both"/>
              <w:rPr>
                <w:iCs/>
                <w:sz w:val="22"/>
              </w:rPr>
            </w:pPr>
            <w:r w:rsidRPr="00835298">
              <w:rPr>
                <w:iCs/>
                <w:sz w:val="22"/>
              </w:rPr>
              <w:t xml:space="preserve">We want to ensure that disadvantaged students have </w:t>
            </w:r>
            <w:r w:rsidR="00062F29" w:rsidRPr="00835298">
              <w:rPr>
                <w:iCs/>
                <w:sz w:val="22"/>
              </w:rPr>
              <w:t>equal opportunities to become well qualified and well-rounded people, that are fully prepared for life beyond The Grange Academy.</w:t>
            </w:r>
          </w:p>
          <w:p w:rsidR="00062F29" w:rsidRPr="00835298" w:rsidRDefault="00062F29" w:rsidP="004A64C0">
            <w:pPr>
              <w:pStyle w:val="ListParagraph"/>
              <w:numPr>
                <w:ilvl w:val="0"/>
                <w:numId w:val="14"/>
              </w:numPr>
              <w:spacing w:after="0"/>
              <w:jc w:val="both"/>
              <w:rPr>
                <w:iCs/>
                <w:sz w:val="22"/>
              </w:rPr>
            </w:pPr>
            <w:r w:rsidRPr="00835298">
              <w:rPr>
                <w:iCs/>
                <w:sz w:val="22"/>
              </w:rPr>
              <w:t>The strategy ensures that both academic and pastoral aspects of development are in place for disadvantaged students to ensure high quality experiences are provided, alongside, excellent teaching to ensure they make progress in line with their non-disadvantaged peers.</w:t>
            </w:r>
          </w:p>
          <w:p w:rsidR="00062F29" w:rsidRPr="00835298" w:rsidRDefault="00062F29" w:rsidP="004A64C0">
            <w:pPr>
              <w:pStyle w:val="ListParagraph"/>
              <w:numPr>
                <w:ilvl w:val="0"/>
                <w:numId w:val="14"/>
              </w:numPr>
              <w:spacing w:after="0"/>
              <w:jc w:val="both"/>
              <w:rPr>
                <w:iCs/>
                <w:sz w:val="22"/>
              </w:rPr>
            </w:pPr>
            <w:r w:rsidRPr="00835298">
              <w:rPr>
                <w:iCs/>
                <w:sz w:val="22"/>
              </w:rPr>
              <w:t xml:space="preserve">A key principle is that all staff have the highest expectations and aspirations for what disadvantaged students can achieve. Furthermore, students are actively encouraged and guided to have high aspirations for what they can achieve both academically and personally. </w:t>
            </w:r>
          </w:p>
          <w:p w:rsidR="00E66558" w:rsidRPr="004A64C0" w:rsidRDefault="00062F29" w:rsidP="004A64C0">
            <w:pPr>
              <w:pStyle w:val="ListParagraph"/>
              <w:numPr>
                <w:ilvl w:val="0"/>
                <w:numId w:val="14"/>
              </w:numPr>
              <w:spacing w:after="0"/>
              <w:jc w:val="both"/>
              <w:rPr>
                <w:i/>
                <w:iCs/>
              </w:rPr>
            </w:pPr>
            <w:r w:rsidRPr="00835298">
              <w:rPr>
                <w:iCs/>
                <w:sz w:val="22"/>
              </w:rPr>
              <w:t>The strategy will continually evolve to ensure that interventions and other strategies are tailored to individuals and specific groups as needed.</w:t>
            </w:r>
          </w:p>
        </w:tc>
      </w:tr>
    </w:tbl>
    <w:p w:rsidR="007816FA" w:rsidRDefault="007816FA" w:rsidP="007816FA">
      <w:pPr>
        <w:pStyle w:val="Heading2"/>
        <w:spacing w:before="0" w:after="0"/>
      </w:pPr>
    </w:p>
    <w:p w:rsidR="00E66558" w:rsidRDefault="009D71E8" w:rsidP="007816FA">
      <w:pPr>
        <w:pStyle w:val="Heading2"/>
        <w:spacing w:before="0" w:after="0"/>
      </w:pPr>
      <w:r>
        <w:t>Challenges</w:t>
      </w:r>
    </w:p>
    <w:p w:rsidR="00E66558" w:rsidRDefault="009D71E8" w:rsidP="007816FA">
      <w:pPr>
        <w:spacing w:after="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p w:rsidR="00BC3164" w:rsidRDefault="00BC3164" w:rsidP="007816FA">
      <w:pPr>
        <w:spacing w:after="0" w:line="240" w:lineRule="auto"/>
        <w:textAlignment w:val="baseline"/>
        <w:outlineLvl w:val="0"/>
      </w:pPr>
    </w:p>
    <w:tbl>
      <w:tblPr>
        <w:tblW w:w="5000" w:type="pct"/>
        <w:tblCellMar>
          <w:left w:w="10" w:type="dxa"/>
          <w:right w:w="10" w:type="dxa"/>
        </w:tblCellMar>
        <w:tblLook w:val="04A0" w:firstRow="1" w:lastRow="0" w:firstColumn="1" w:lastColumn="0" w:noHBand="0" w:noVBand="1"/>
      </w:tblPr>
      <w:tblGrid>
        <w:gridCol w:w="1477"/>
        <w:gridCol w:w="8009"/>
      </w:tblGrid>
      <w:tr w:rsidR="00E6655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rsidP="007816FA">
            <w:pPr>
              <w:pStyle w:val="TableHeader"/>
              <w:spacing w:before="0" w:after="0"/>
              <w:jc w:val="left"/>
            </w:pPr>
            <w:bookmarkStart w:id="16" w:name="_Hlk88225726"/>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rsidP="007816FA">
            <w:pPr>
              <w:pStyle w:val="TableHeader"/>
              <w:spacing w:before="0" w:after="0"/>
              <w:jc w:val="left"/>
            </w:pPr>
            <w:r>
              <w:t xml:space="preserve">Detail of challenge </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rsidP="007816FA">
            <w:pPr>
              <w:pStyle w:val="TableRow"/>
              <w:spacing w:before="0" w:after="0"/>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16BA" w:rsidRDefault="004D0CAE" w:rsidP="008516BA">
            <w:pPr>
              <w:pStyle w:val="TableRowCentered"/>
              <w:spacing w:before="0" w:after="0"/>
              <w:jc w:val="left"/>
              <w:rPr>
                <w:iCs/>
                <w:sz w:val="22"/>
                <w:szCs w:val="22"/>
              </w:rPr>
            </w:pPr>
            <w:r w:rsidRPr="008516BA">
              <w:rPr>
                <w:iCs/>
                <w:sz w:val="22"/>
                <w:szCs w:val="22"/>
              </w:rPr>
              <w:t>Achievement of PP students</w:t>
            </w:r>
            <w:r w:rsidR="004B3886" w:rsidRPr="008516BA">
              <w:rPr>
                <w:iCs/>
                <w:sz w:val="22"/>
                <w:szCs w:val="22"/>
              </w:rPr>
              <w:t xml:space="preserve"> is low</w:t>
            </w:r>
            <w:r w:rsidR="006A7E60" w:rsidRPr="008516BA">
              <w:rPr>
                <w:iCs/>
                <w:sz w:val="22"/>
                <w:szCs w:val="22"/>
              </w:rPr>
              <w:t>er</w:t>
            </w:r>
            <w:r w:rsidR="004B3886" w:rsidRPr="008516BA">
              <w:rPr>
                <w:iCs/>
                <w:sz w:val="22"/>
                <w:szCs w:val="22"/>
              </w:rPr>
              <w:t xml:space="preserve"> </w:t>
            </w:r>
            <w:r w:rsidR="006A7E60" w:rsidRPr="008516BA">
              <w:rPr>
                <w:iCs/>
                <w:sz w:val="22"/>
                <w:szCs w:val="22"/>
              </w:rPr>
              <w:t>than ‘</w:t>
            </w:r>
            <w:r w:rsidR="004B3886" w:rsidRPr="008516BA">
              <w:rPr>
                <w:iCs/>
                <w:sz w:val="22"/>
                <w:szCs w:val="22"/>
              </w:rPr>
              <w:t>other</w:t>
            </w:r>
            <w:r w:rsidR="006A7E60" w:rsidRPr="008516BA">
              <w:rPr>
                <w:iCs/>
                <w:sz w:val="22"/>
                <w:szCs w:val="22"/>
              </w:rPr>
              <w:t>’</w:t>
            </w:r>
            <w:r w:rsidR="004B3886" w:rsidRPr="008516BA">
              <w:rPr>
                <w:iCs/>
                <w:sz w:val="22"/>
                <w:szCs w:val="22"/>
              </w:rPr>
              <w:t xml:space="preserve"> students </w:t>
            </w:r>
            <w:r w:rsidR="008516BA" w:rsidRPr="008516BA">
              <w:rPr>
                <w:iCs/>
                <w:sz w:val="22"/>
                <w:szCs w:val="22"/>
              </w:rPr>
              <w:t xml:space="preserve">across the phases. Lower attainment on entry </w:t>
            </w:r>
            <w:r w:rsidR="0055030D">
              <w:rPr>
                <w:iCs/>
                <w:sz w:val="22"/>
                <w:szCs w:val="22"/>
              </w:rPr>
              <w:t>in most year groups and consistent strands of poor communication upon entry into EYFS.</w:t>
            </w:r>
          </w:p>
          <w:p w:rsidR="008516BA" w:rsidRPr="008516BA" w:rsidRDefault="008516BA" w:rsidP="008516BA">
            <w:pPr>
              <w:pStyle w:val="TableRowCentered"/>
              <w:spacing w:before="0" w:after="0"/>
              <w:jc w:val="left"/>
              <w:rPr>
                <w:iCs/>
                <w:sz w:val="22"/>
                <w:szCs w:val="22"/>
                <w:highlight w:val="yellow"/>
              </w:rPr>
            </w:pP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rsidP="007816FA">
            <w:pPr>
              <w:pStyle w:val="TableRow"/>
              <w:spacing w:before="0" w:after="0"/>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4D0CAE" w:rsidP="007816FA">
            <w:pPr>
              <w:pStyle w:val="TableRowCentered"/>
              <w:spacing w:before="0" w:after="0"/>
              <w:jc w:val="left"/>
              <w:rPr>
                <w:sz w:val="22"/>
                <w:szCs w:val="22"/>
              </w:rPr>
            </w:pPr>
            <w:r w:rsidRPr="00BF1460">
              <w:rPr>
                <w:sz w:val="22"/>
                <w:szCs w:val="22"/>
              </w:rPr>
              <w:t xml:space="preserve">Attendance </w:t>
            </w:r>
            <w:r w:rsidR="00BF1460" w:rsidRPr="00BF1460">
              <w:rPr>
                <w:sz w:val="22"/>
                <w:szCs w:val="22"/>
              </w:rPr>
              <w:t xml:space="preserve">of targeted </w:t>
            </w:r>
            <w:r w:rsidRPr="00BF1460">
              <w:rPr>
                <w:sz w:val="22"/>
                <w:szCs w:val="22"/>
              </w:rPr>
              <w:t>PP students</w:t>
            </w:r>
            <w:r w:rsidR="005411BD">
              <w:rPr>
                <w:sz w:val="22"/>
                <w:szCs w:val="22"/>
              </w:rPr>
              <w:t xml:space="preserve">. Some PP students have </w:t>
            </w:r>
            <w:r w:rsidR="00835298">
              <w:rPr>
                <w:sz w:val="22"/>
                <w:szCs w:val="22"/>
              </w:rPr>
              <w:t>lower levels of</w:t>
            </w:r>
            <w:r w:rsidR="005411BD">
              <w:rPr>
                <w:sz w:val="22"/>
                <w:szCs w:val="22"/>
              </w:rPr>
              <w:t xml:space="preserve"> attendance compared to ‘other</w:t>
            </w:r>
            <w:r w:rsidR="00835298">
              <w:rPr>
                <w:sz w:val="22"/>
                <w:szCs w:val="22"/>
              </w:rPr>
              <w:t xml:space="preserve">’ </w:t>
            </w:r>
            <w:r w:rsidR="005411BD">
              <w:rPr>
                <w:sz w:val="22"/>
                <w:szCs w:val="22"/>
              </w:rPr>
              <w:t xml:space="preserve">students. </w:t>
            </w:r>
            <w:r w:rsidR="00122D39">
              <w:rPr>
                <w:sz w:val="22"/>
                <w:szCs w:val="22"/>
              </w:rPr>
              <w:t xml:space="preserve">This is affecting their progress and attainment in school. </w:t>
            </w:r>
            <w:r w:rsidR="005411BD">
              <w:rPr>
                <w:sz w:val="22"/>
                <w:szCs w:val="22"/>
              </w:rPr>
              <w:t>This is particular to some PP students as a number have</w:t>
            </w:r>
            <w:r w:rsidR="00835298">
              <w:rPr>
                <w:sz w:val="22"/>
                <w:szCs w:val="22"/>
              </w:rPr>
              <w:t xml:space="preserve"> very</w:t>
            </w:r>
            <w:r w:rsidR="005411BD">
              <w:rPr>
                <w:sz w:val="22"/>
                <w:szCs w:val="22"/>
              </w:rPr>
              <w:t xml:space="preserve"> good attendance. </w:t>
            </w:r>
          </w:p>
          <w:p w:rsidR="00BC3164" w:rsidRPr="00BF1460" w:rsidRDefault="00BC3164" w:rsidP="007816FA">
            <w:pPr>
              <w:pStyle w:val="TableRowCentered"/>
              <w:spacing w:before="0" w:after="0"/>
              <w:jc w:val="left"/>
              <w:rPr>
                <w:sz w:val="22"/>
                <w:szCs w:val="22"/>
              </w:rPr>
            </w:pP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rsidP="007816FA">
            <w:pPr>
              <w:pStyle w:val="TableRow"/>
              <w:spacing w:before="0" w:after="0"/>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F1460" w:rsidP="007816FA">
            <w:pPr>
              <w:pStyle w:val="TableRowCentered"/>
              <w:spacing w:before="0" w:after="0"/>
              <w:jc w:val="left"/>
              <w:rPr>
                <w:sz w:val="22"/>
                <w:szCs w:val="22"/>
              </w:rPr>
            </w:pPr>
            <w:r w:rsidRPr="00BF1460">
              <w:rPr>
                <w:sz w:val="22"/>
                <w:szCs w:val="22"/>
              </w:rPr>
              <w:t>Behaviour and attitudes to learning of targeted PP students</w:t>
            </w:r>
            <w:r w:rsidR="005411BD">
              <w:rPr>
                <w:sz w:val="22"/>
                <w:szCs w:val="22"/>
              </w:rPr>
              <w:t>.</w:t>
            </w:r>
          </w:p>
          <w:p w:rsidR="005411BD" w:rsidRDefault="005411BD" w:rsidP="007816FA">
            <w:pPr>
              <w:pStyle w:val="TableRowCentered"/>
              <w:spacing w:before="0" w:after="0"/>
              <w:jc w:val="left"/>
              <w:rPr>
                <w:sz w:val="22"/>
                <w:szCs w:val="22"/>
              </w:rPr>
            </w:pPr>
            <w:r>
              <w:rPr>
                <w:sz w:val="22"/>
                <w:szCs w:val="22"/>
              </w:rPr>
              <w:t xml:space="preserve">Some PP students have been identified as requiring support </w:t>
            </w:r>
            <w:r w:rsidR="000E2EF9">
              <w:rPr>
                <w:sz w:val="22"/>
                <w:szCs w:val="22"/>
              </w:rPr>
              <w:t>to improve their attitude to learning and behaviour as the number of behaviour points, BSB referrals and exclusions is higher for this group</w:t>
            </w:r>
            <w:r w:rsidR="00EF73AB">
              <w:rPr>
                <w:sz w:val="22"/>
                <w:szCs w:val="22"/>
              </w:rPr>
              <w:t>. This</w:t>
            </w:r>
            <w:r w:rsidR="00835298">
              <w:rPr>
                <w:sz w:val="22"/>
                <w:szCs w:val="22"/>
              </w:rPr>
              <w:t xml:space="preserve"> can have a</w:t>
            </w:r>
            <w:r w:rsidR="00EF73AB">
              <w:rPr>
                <w:sz w:val="22"/>
                <w:szCs w:val="22"/>
              </w:rPr>
              <w:t xml:space="preserve"> negative effect on their progress</w:t>
            </w:r>
            <w:r w:rsidR="00835298">
              <w:rPr>
                <w:sz w:val="22"/>
                <w:szCs w:val="22"/>
              </w:rPr>
              <w:t>.</w:t>
            </w:r>
          </w:p>
          <w:p w:rsidR="00BC3164" w:rsidRPr="00BF1460" w:rsidRDefault="00BC3164" w:rsidP="007816FA">
            <w:pPr>
              <w:pStyle w:val="TableRowCentered"/>
              <w:spacing w:before="0" w:after="0"/>
              <w:jc w:val="left"/>
              <w:rPr>
                <w:sz w:val="22"/>
                <w:szCs w:val="22"/>
              </w:rPr>
            </w:pPr>
          </w:p>
        </w:tc>
      </w:tr>
      <w:tr w:rsidR="00BF1460">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1460" w:rsidRDefault="00BF1460" w:rsidP="007816FA">
            <w:pPr>
              <w:pStyle w:val="TableRow"/>
              <w:spacing w:before="0" w:after="0"/>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2EF9" w:rsidRPr="00835298" w:rsidRDefault="00BF1460" w:rsidP="00835298">
            <w:pPr>
              <w:pStyle w:val="TableRowCentered"/>
              <w:spacing w:before="0" w:after="0"/>
              <w:jc w:val="left"/>
              <w:rPr>
                <w:sz w:val="22"/>
                <w:szCs w:val="22"/>
              </w:rPr>
            </w:pPr>
            <w:r w:rsidRPr="00BF1460">
              <w:rPr>
                <w:sz w:val="22"/>
                <w:szCs w:val="22"/>
              </w:rPr>
              <w:t>Engagement of PP students in enrichment and personal development opportunities</w:t>
            </w:r>
            <w:r w:rsidR="00835298">
              <w:rPr>
                <w:sz w:val="22"/>
                <w:szCs w:val="22"/>
              </w:rPr>
              <w:t xml:space="preserve">. </w:t>
            </w:r>
            <w:r w:rsidR="000E2EF9">
              <w:rPr>
                <w:iCs/>
                <w:sz w:val="22"/>
                <w:szCs w:val="22"/>
              </w:rPr>
              <w:t xml:space="preserve">The percentage of PP pupils attending activities is </w:t>
            </w:r>
            <w:r w:rsidR="00DA0CA4">
              <w:rPr>
                <w:iCs/>
                <w:sz w:val="22"/>
                <w:szCs w:val="22"/>
              </w:rPr>
              <w:t>generally</w:t>
            </w:r>
            <w:r w:rsidR="005006B4">
              <w:rPr>
                <w:iCs/>
                <w:sz w:val="22"/>
                <w:szCs w:val="22"/>
              </w:rPr>
              <w:t xml:space="preserve"> lower than</w:t>
            </w:r>
            <w:r w:rsidR="00DA0CA4">
              <w:rPr>
                <w:iCs/>
                <w:sz w:val="22"/>
                <w:szCs w:val="22"/>
              </w:rPr>
              <w:t xml:space="preserve"> ‘</w:t>
            </w:r>
            <w:r w:rsidR="000E2EF9">
              <w:rPr>
                <w:iCs/>
                <w:sz w:val="22"/>
                <w:szCs w:val="22"/>
              </w:rPr>
              <w:t>other’ pupils</w:t>
            </w:r>
            <w:r w:rsidR="00122D39">
              <w:rPr>
                <w:iCs/>
                <w:sz w:val="22"/>
                <w:szCs w:val="22"/>
              </w:rPr>
              <w:t xml:space="preserve">. They are missing opportunities to extend their </w:t>
            </w:r>
            <w:r w:rsidR="00840D7D">
              <w:rPr>
                <w:iCs/>
                <w:sz w:val="22"/>
                <w:szCs w:val="22"/>
              </w:rPr>
              <w:t>cultural capital, make friendships and build confidence.</w:t>
            </w:r>
          </w:p>
        </w:tc>
      </w:tr>
    </w:tbl>
    <w:p w:rsidR="00BC3164" w:rsidRDefault="00BC3164" w:rsidP="00BC3164">
      <w:pPr>
        <w:rPr>
          <w:b/>
        </w:rPr>
      </w:pPr>
      <w:bookmarkStart w:id="17" w:name="_Toc443397160"/>
      <w:bookmarkEnd w:id="16"/>
    </w:p>
    <w:p w:rsidR="00BC3164" w:rsidRDefault="00BC3164" w:rsidP="00BC3164"/>
    <w:p w:rsidR="00BC3164" w:rsidRDefault="00BC3164" w:rsidP="00BC3164"/>
    <w:p w:rsidR="00BC3164" w:rsidRDefault="00BC3164" w:rsidP="00BC3164"/>
    <w:p w:rsidR="00BC3164" w:rsidRDefault="00BC3164" w:rsidP="00BC3164"/>
    <w:p w:rsidR="00BC3164" w:rsidRPr="00BC3164" w:rsidRDefault="00BC3164" w:rsidP="00BC3164"/>
    <w:p w:rsidR="00E66558" w:rsidRDefault="009D71E8" w:rsidP="007816FA">
      <w:pPr>
        <w:pStyle w:val="Heading2"/>
        <w:spacing w:before="0" w:after="0"/>
      </w:pPr>
      <w:r>
        <w:t xml:space="preserve">Intended outcomes </w:t>
      </w:r>
    </w:p>
    <w:p w:rsidR="00E66558" w:rsidRDefault="009D71E8" w:rsidP="007816FA">
      <w:pPr>
        <w:spacing w:after="0"/>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rsidP="007816FA">
            <w:pPr>
              <w:pStyle w:val="TableHeader"/>
              <w:spacing w:before="0" w:after="0"/>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rsidP="007816FA">
            <w:pPr>
              <w:pStyle w:val="TableHeader"/>
              <w:spacing w:before="0" w:after="0"/>
              <w:jc w:val="left"/>
            </w:pPr>
            <w:r>
              <w:t>Success criteria</w:t>
            </w:r>
          </w:p>
        </w:tc>
      </w:tr>
      <w:tr w:rsidR="00E66558" w:rsidTr="00BF1460">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A64C0" w:rsidRDefault="00BF1460" w:rsidP="007816FA">
            <w:pPr>
              <w:pStyle w:val="TableRow"/>
              <w:spacing w:before="0" w:after="0"/>
            </w:pPr>
            <w:r w:rsidRPr="004A64C0">
              <w:rPr>
                <w:iCs/>
                <w:sz w:val="22"/>
                <w:szCs w:val="22"/>
              </w:rPr>
              <w:t>Disadvantaged students will achieve in line with their non-disadvantaged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B4" w:rsidRDefault="00BF1460" w:rsidP="005006B4">
            <w:pPr>
              <w:pStyle w:val="Heading2"/>
              <w:spacing w:before="0" w:after="0"/>
              <w:rPr>
                <w:rFonts w:cs="Arial"/>
                <w:b w:val="0"/>
                <w:color w:val="auto"/>
                <w:sz w:val="22"/>
                <w:szCs w:val="22"/>
              </w:rPr>
            </w:pPr>
            <w:r w:rsidRPr="005006B4">
              <w:rPr>
                <w:rFonts w:cs="Arial"/>
                <w:b w:val="0"/>
                <w:color w:val="auto"/>
                <w:sz w:val="22"/>
                <w:szCs w:val="22"/>
              </w:rPr>
              <w:t>&lt; 5%</w:t>
            </w:r>
            <w:r w:rsidR="004A64C0" w:rsidRPr="005006B4">
              <w:rPr>
                <w:rFonts w:cs="Arial"/>
                <w:b w:val="0"/>
                <w:color w:val="auto"/>
                <w:sz w:val="22"/>
                <w:szCs w:val="22"/>
              </w:rPr>
              <w:t xml:space="preserve"> </w:t>
            </w:r>
            <w:r w:rsidRPr="005006B4">
              <w:rPr>
                <w:rFonts w:cs="Arial"/>
                <w:b w:val="0"/>
                <w:color w:val="auto"/>
                <w:sz w:val="22"/>
                <w:szCs w:val="22"/>
              </w:rPr>
              <w:t>gap</w:t>
            </w:r>
            <w:r w:rsidR="005006B4" w:rsidRPr="005006B4">
              <w:rPr>
                <w:rFonts w:cs="Arial"/>
                <w:b w:val="0"/>
                <w:color w:val="auto"/>
                <w:sz w:val="22"/>
                <w:szCs w:val="22"/>
              </w:rPr>
              <w:t xml:space="preserve"> in attainment</w:t>
            </w:r>
            <w:r w:rsidRPr="005006B4">
              <w:rPr>
                <w:rFonts w:cs="Arial"/>
                <w:b w:val="0"/>
                <w:color w:val="auto"/>
                <w:sz w:val="22"/>
                <w:szCs w:val="22"/>
              </w:rPr>
              <w:t xml:space="preserve"> between PP and others across each key stage.</w:t>
            </w:r>
            <w:r w:rsidR="005006B4">
              <w:rPr>
                <w:rFonts w:cs="Arial"/>
                <w:b w:val="0"/>
                <w:color w:val="auto"/>
                <w:sz w:val="22"/>
                <w:szCs w:val="22"/>
              </w:rPr>
              <w:t xml:space="preserve">    </w:t>
            </w:r>
          </w:p>
          <w:p w:rsidR="005006B4" w:rsidRDefault="005006B4" w:rsidP="005006B4">
            <w:pPr>
              <w:pStyle w:val="Heading2"/>
              <w:spacing w:before="0" w:after="0"/>
              <w:rPr>
                <w:b w:val="0"/>
                <w:color w:val="auto"/>
                <w:sz w:val="22"/>
                <w:szCs w:val="22"/>
              </w:rPr>
            </w:pPr>
          </w:p>
          <w:p w:rsidR="005006B4" w:rsidRDefault="005006B4" w:rsidP="005006B4">
            <w:pPr>
              <w:pStyle w:val="Heading2"/>
              <w:spacing w:before="0" w:after="0"/>
              <w:rPr>
                <w:b w:val="0"/>
                <w:color w:val="auto"/>
                <w:sz w:val="22"/>
                <w:szCs w:val="22"/>
              </w:rPr>
            </w:pPr>
            <w:r w:rsidRPr="005006B4">
              <w:rPr>
                <w:b w:val="0"/>
                <w:color w:val="auto"/>
                <w:sz w:val="22"/>
                <w:szCs w:val="22"/>
              </w:rPr>
              <w:t>Progress of PP students will be ‘in-line’ with others at KS2 and KS4.</w:t>
            </w:r>
            <w:r>
              <w:rPr>
                <w:b w:val="0"/>
                <w:color w:val="auto"/>
                <w:sz w:val="22"/>
                <w:szCs w:val="22"/>
              </w:rPr>
              <w:t xml:space="preserve">      </w:t>
            </w:r>
          </w:p>
          <w:p w:rsidR="005006B4" w:rsidRPr="005006B4" w:rsidRDefault="005006B4" w:rsidP="005006B4">
            <w:pPr>
              <w:pStyle w:val="Heading2"/>
              <w:spacing w:before="0" w:after="0"/>
              <w:rPr>
                <w:b w:val="0"/>
                <w:color w:val="auto"/>
                <w:sz w:val="22"/>
                <w:szCs w:val="22"/>
              </w:rPr>
            </w:pPr>
            <w:r>
              <w:rPr>
                <w:b w:val="0"/>
                <w:color w:val="auto"/>
                <w:sz w:val="22"/>
                <w:szCs w:val="22"/>
              </w:rPr>
              <w:t xml:space="preserve">                                 </w:t>
            </w:r>
          </w:p>
          <w:p w:rsidR="00E66558" w:rsidRPr="005006B4" w:rsidRDefault="005006B4" w:rsidP="005006B4">
            <w:r w:rsidRPr="005006B4">
              <w:rPr>
                <w:rFonts w:cs="Arial"/>
                <w:color w:val="auto"/>
                <w:sz w:val="22"/>
                <w:szCs w:val="22"/>
              </w:rPr>
              <w:t>&gt;</w:t>
            </w:r>
            <w:r w:rsidR="002A7D85" w:rsidRPr="005006B4">
              <w:rPr>
                <w:rFonts w:cs="Arial"/>
                <w:color w:val="auto"/>
                <w:sz w:val="22"/>
                <w:szCs w:val="22"/>
              </w:rPr>
              <w:t xml:space="preserve">50% of students taking the </w:t>
            </w:r>
            <w:proofErr w:type="spellStart"/>
            <w:r w:rsidR="002A7D85" w:rsidRPr="005006B4">
              <w:rPr>
                <w:rFonts w:cs="Arial"/>
                <w:color w:val="auto"/>
                <w:sz w:val="22"/>
                <w:szCs w:val="22"/>
              </w:rPr>
              <w:t>Ebacc</w:t>
            </w:r>
            <w:proofErr w:type="spellEnd"/>
            <w:r w:rsidR="002A7D85" w:rsidRPr="005006B4">
              <w:rPr>
                <w:rFonts w:cs="Arial"/>
                <w:color w:val="auto"/>
                <w:sz w:val="22"/>
                <w:szCs w:val="22"/>
              </w:rPr>
              <w:t xml:space="preserve"> will be entitled to PP funding.</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A64C0" w:rsidRDefault="002A7D85" w:rsidP="007816FA">
            <w:pPr>
              <w:pStyle w:val="TableRow"/>
              <w:spacing w:before="0" w:after="0"/>
              <w:rPr>
                <w:sz w:val="22"/>
                <w:szCs w:val="22"/>
              </w:rPr>
            </w:pPr>
            <w:r w:rsidRPr="004A64C0">
              <w:rPr>
                <w:sz w:val="22"/>
                <w:szCs w:val="22"/>
              </w:rPr>
              <w:t>The attendance of d</w:t>
            </w:r>
            <w:r w:rsidR="00BF1460" w:rsidRPr="004A64C0">
              <w:rPr>
                <w:sz w:val="22"/>
                <w:szCs w:val="22"/>
              </w:rPr>
              <w:t xml:space="preserve">isadvantaged students </w:t>
            </w:r>
            <w:r w:rsidRPr="004A64C0">
              <w:rPr>
                <w:sz w:val="22"/>
                <w:szCs w:val="22"/>
              </w:rPr>
              <w:t>is in line with their non-disadvantaged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B4" w:rsidRDefault="00BF1460" w:rsidP="005006B4">
            <w:pPr>
              <w:pStyle w:val="Heading2"/>
              <w:spacing w:before="0" w:after="0"/>
              <w:rPr>
                <w:rFonts w:cs="Arial"/>
                <w:b w:val="0"/>
                <w:color w:val="auto"/>
                <w:sz w:val="22"/>
              </w:rPr>
            </w:pPr>
            <w:r w:rsidRPr="004A64C0">
              <w:rPr>
                <w:rFonts w:cs="Arial"/>
                <w:b w:val="0"/>
                <w:color w:val="auto"/>
                <w:sz w:val="22"/>
              </w:rPr>
              <w:t>There will be &lt;</w:t>
            </w:r>
            <w:r w:rsidR="002A7D85" w:rsidRPr="004A64C0">
              <w:rPr>
                <w:rFonts w:cs="Arial"/>
                <w:b w:val="0"/>
                <w:color w:val="auto"/>
                <w:sz w:val="22"/>
              </w:rPr>
              <w:t>2</w:t>
            </w:r>
            <w:r w:rsidRPr="004A64C0">
              <w:rPr>
                <w:rFonts w:cs="Arial"/>
                <w:b w:val="0"/>
                <w:color w:val="auto"/>
                <w:sz w:val="22"/>
              </w:rPr>
              <w:t>% difference between PP and others attendance.</w:t>
            </w:r>
            <w:r w:rsidR="005006B4">
              <w:rPr>
                <w:rFonts w:cs="Arial"/>
                <w:b w:val="0"/>
                <w:color w:val="auto"/>
                <w:sz w:val="22"/>
              </w:rPr>
              <w:t xml:space="preserve">                                     </w:t>
            </w:r>
          </w:p>
          <w:p w:rsidR="005006B4" w:rsidRDefault="005006B4" w:rsidP="005006B4">
            <w:pPr>
              <w:pStyle w:val="Heading2"/>
              <w:spacing w:before="0" w:after="0"/>
              <w:rPr>
                <w:rFonts w:cs="Arial"/>
                <w:b w:val="0"/>
                <w:color w:val="auto"/>
                <w:sz w:val="22"/>
              </w:rPr>
            </w:pPr>
          </w:p>
          <w:p w:rsidR="005006B4" w:rsidRPr="005006B4" w:rsidRDefault="005006B4" w:rsidP="005006B4">
            <w:pPr>
              <w:pStyle w:val="Heading2"/>
              <w:spacing w:before="0" w:after="0"/>
              <w:rPr>
                <w:rFonts w:cs="Arial"/>
                <w:b w:val="0"/>
                <w:color w:val="auto"/>
                <w:sz w:val="22"/>
              </w:rPr>
            </w:pPr>
            <w:r>
              <w:rPr>
                <w:rFonts w:cs="Arial"/>
                <w:b w:val="0"/>
                <w:color w:val="auto"/>
                <w:sz w:val="22"/>
              </w:rPr>
              <w:t>Persistent absence for PP and ‘</w:t>
            </w:r>
            <w:proofErr w:type="gramStart"/>
            <w:r>
              <w:rPr>
                <w:rFonts w:cs="Arial"/>
                <w:b w:val="0"/>
                <w:color w:val="auto"/>
                <w:sz w:val="22"/>
              </w:rPr>
              <w:t>others’</w:t>
            </w:r>
            <w:proofErr w:type="gramEnd"/>
            <w:r>
              <w:rPr>
                <w:rFonts w:cs="Arial"/>
                <w:b w:val="0"/>
                <w:color w:val="auto"/>
                <w:sz w:val="22"/>
              </w:rPr>
              <w:t xml:space="preserve"> will have &lt;2% difference.</w:t>
            </w:r>
          </w:p>
          <w:p w:rsidR="00E66558" w:rsidRPr="004A64C0" w:rsidRDefault="00E66558" w:rsidP="007816FA">
            <w:pPr>
              <w:pStyle w:val="TableRowCentered"/>
              <w:spacing w:before="0" w:after="0"/>
              <w:jc w:val="left"/>
              <w:rPr>
                <w:sz w:val="22"/>
                <w:szCs w:val="22"/>
              </w:rPr>
            </w:pP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A64C0" w:rsidRDefault="002A7D85" w:rsidP="007816FA">
            <w:pPr>
              <w:pStyle w:val="TableRow"/>
              <w:spacing w:before="0" w:after="0"/>
              <w:rPr>
                <w:sz w:val="22"/>
                <w:szCs w:val="22"/>
              </w:rPr>
            </w:pPr>
            <w:r w:rsidRPr="004A64C0">
              <w:rPr>
                <w:sz w:val="22"/>
                <w:szCs w:val="22"/>
              </w:rPr>
              <w:t>The behaviour and attitudes to learning of disadvantaged students is in line with their non-disadvantaged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7D85" w:rsidRPr="004A64C0" w:rsidRDefault="002A7D85" w:rsidP="007816FA">
            <w:pPr>
              <w:spacing w:after="0" w:line="240" w:lineRule="auto"/>
              <w:rPr>
                <w:rFonts w:cs="Arial"/>
                <w:color w:val="auto"/>
                <w:sz w:val="22"/>
              </w:rPr>
            </w:pPr>
            <w:r w:rsidRPr="004A64C0">
              <w:rPr>
                <w:rFonts w:cs="Arial"/>
                <w:color w:val="auto"/>
                <w:sz w:val="22"/>
              </w:rPr>
              <w:t>&lt;5.5% of the school</w:t>
            </w:r>
            <w:r w:rsidR="004A64C0">
              <w:rPr>
                <w:rFonts w:cs="Arial"/>
                <w:color w:val="auto"/>
                <w:sz w:val="22"/>
              </w:rPr>
              <w:t xml:space="preserve"> PP</w:t>
            </w:r>
            <w:r w:rsidRPr="004A64C0">
              <w:rPr>
                <w:rFonts w:cs="Arial"/>
                <w:color w:val="auto"/>
                <w:sz w:val="22"/>
              </w:rPr>
              <w:t xml:space="preserve"> population will receive a suspension.</w:t>
            </w:r>
          </w:p>
          <w:p w:rsidR="002A7D85" w:rsidRPr="004A64C0" w:rsidRDefault="002A7D85" w:rsidP="007816FA">
            <w:pPr>
              <w:spacing w:after="0" w:line="240" w:lineRule="auto"/>
              <w:rPr>
                <w:rFonts w:cs="Arial"/>
                <w:color w:val="auto"/>
                <w:sz w:val="22"/>
              </w:rPr>
            </w:pPr>
          </w:p>
          <w:p w:rsidR="002A7D85" w:rsidRPr="004A64C0" w:rsidRDefault="002A7D85" w:rsidP="007816FA">
            <w:pPr>
              <w:spacing w:after="0" w:line="240" w:lineRule="auto"/>
              <w:rPr>
                <w:rFonts w:cs="Arial"/>
                <w:color w:val="auto"/>
                <w:sz w:val="22"/>
              </w:rPr>
            </w:pPr>
            <w:r w:rsidRPr="004A64C0">
              <w:rPr>
                <w:rFonts w:cs="Arial"/>
                <w:color w:val="auto"/>
                <w:sz w:val="22"/>
              </w:rPr>
              <w:t>&lt;2% of the</w:t>
            </w:r>
            <w:r w:rsidR="004A64C0">
              <w:rPr>
                <w:rFonts w:cs="Arial"/>
                <w:color w:val="auto"/>
                <w:sz w:val="22"/>
              </w:rPr>
              <w:t xml:space="preserve"> </w:t>
            </w:r>
            <w:r w:rsidRPr="004A64C0">
              <w:rPr>
                <w:rFonts w:cs="Arial"/>
                <w:color w:val="auto"/>
                <w:sz w:val="22"/>
              </w:rPr>
              <w:t>school</w:t>
            </w:r>
            <w:r w:rsidR="004A64C0">
              <w:rPr>
                <w:rFonts w:cs="Arial"/>
                <w:color w:val="auto"/>
                <w:sz w:val="22"/>
              </w:rPr>
              <w:t xml:space="preserve"> PP</w:t>
            </w:r>
            <w:r w:rsidRPr="004A64C0">
              <w:rPr>
                <w:rFonts w:cs="Arial"/>
                <w:color w:val="auto"/>
                <w:sz w:val="22"/>
              </w:rPr>
              <w:t xml:space="preserve"> population will receive a more than one suspension.</w:t>
            </w:r>
          </w:p>
          <w:p w:rsidR="002A7D85" w:rsidRPr="004A64C0" w:rsidRDefault="002A7D85" w:rsidP="007816FA">
            <w:pPr>
              <w:spacing w:after="0" w:line="240" w:lineRule="auto"/>
              <w:rPr>
                <w:rFonts w:cs="Arial"/>
                <w:color w:val="auto"/>
                <w:sz w:val="22"/>
                <w:highlight w:val="yellow"/>
              </w:rPr>
            </w:pPr>
          </w:p>
          <w:p w:rsidR="002A7D85" w:rsidRPr="004A64C0" w:rsidRDefault="002A7D85" w:rsidP="007816FA">
            <w:pPr>
              <w:spacing w:after="0" w:line="240" w:lineRule="auto"/>
              <w:rPr>
                <w:rFonts w:cs="Arial"/>
                <w:color w:val="auto"/>
                <w:sz w:val="22"/>
              </w:rPr>
            </w:pPr>
            <w:r w:rsidRPr="004A64C0">
              <w:rPr>
                <w:rFonts w:cs="Arial"/>
                <w:color w:val="auto"/>
                <w:sz w:val="22"/>
              </w:rPr>
              <w:t>&lt;6% of the school</w:t>
            </w:r>
            <w:r w:rsidR="004A64C0">
              <w:rPr>
                <w:rFonts w:cs="Arial"/>
                <w:color w:val="auto"/>
                <w:sz w:val="22"/>
              </w:rPr>
              <w:t xml:space="preserve"> PP</w:t>
            </w:r>
            <w:r w:rsidRPr="004A64C0">
              <w:rPr>
                <w:rFonts w:cs="Arial"/>
                <w:color w:val="auto"/>
                <w:sz w:val="22"/>
              </w:rPr>
              <w:t xml:space="preserve"> population will receive an internal exclusion.</w:t>
            </w:r>
          </w:p>
          <w:p w:rsidR="002A7D85" w:rsidRPr="004A64C0" w:rsidRDefault="002A7D85" w:rsidP="007816FA">
            <w:pPr>
              <w:spacing w:after="0" w:line="240" w:lineRule="auto"/>
              <w:rPr>
                <w:rFonts w:cs="Arial"/>
                <w:color w:val="auto"/>
                <w:sz w:val="22"/>
              </w:rPr>
            </w:pPr>
          </w:p>
          <w:p w:rsidR="00E66558" w:rsidRPr="004A64C0" w:rsidRDefault="002A7D85" w:rsidP="007816FA">
            <w:pPr>
              <w:spacing w:after="0" w:line="240" w:lineRule="auto"/>
              <w:rPr>
                <w:rFonts w:cs="Arial"/>
                <w:color w:val="auto"/>
                <w:sz w:val="22"/>
              </w:rPr>
            </w:pPr>
            <w:r w:rsidRPr="004A64C0">
              <w:rPr>
                <w:rFonts w:cs="Arial"/>
                <w:color w:val="auto"/>
                <w:sz w:val="22"/>
              </w:rPr>
              <w:t>&lt;4% of the</w:t>
            </w:r>
            <w:r w:rsidR="004A64C0">
              <w:rPr>
                <w:rFonts w:cs="Arial"/>
                <w:color w:val="auto"/>
                <w:sz w:val="22"/>
              </w:rPr>
              <w:t xml:space="preserve"> </w:t>
            </w:r>
            <w:r w:rsidRPr="004A64C0">
              <w:rPr>
                <w:rFonts w:cs="Arial"/>
                <w:color w:val="auto"/>
                <w:sz w:val="22"/>
              </w:rPr>
              <w:t>school</w:t>
            </w:r>
            <w:r w:rsidR="004A64C0">
              <w:rPr>
                <w:rFonts w:cs="Arial"/>
                <w:color w:val="auto"/>
                <w:sz w:val="22"/>
              </w:rPr>
              <w:t xml:space="preserve"> PP</w:t>
            </w:r>
            <w:r w:rsidRPr="004A64C0">
              <w:rPr>
                <w:rFonts w:cs="Arial"/>
                <w:color w:val="auto"/>
                <w:sz w:val="22"/>
              </w:rPr>
              <w:t xml:space="preserve"> population will receive an internal exclusion.</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7D85" w:rsidRDefault="002A7D85" w:rsidP="007816FA">
            <w:pPr>
              <w:pStyle w:val="TableRow"/>
              <w:spacing w:before="0" w:after="0"/>
              <w:rPr>
                <w:sz w:val="22"/>
                <w:szCs w:val="22"/>
              </w:rPr>
            </w:pPr>
            <w:r>
              <w:rPr>
                <w:sz w:val="22"/>
                <w:szCs w:val="22"/>
              </w:rPr>
              <w:t xml:space="preserve">More disadvantaged students will engage regularly in enrichment activities and sustain their engagement beyond school.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A7D85" w:rsidP="007816FA">
            <w:pPr>
              <w:pStyle w:val="TableRowCentered"/>
              <w:spacing w:before="0" w:after="0"/>
              <w:jc w:val="left"/>
              <w:rPr>
                <w:sz w:val="22"/>
                <w:szCs w:val="22"/>
              </w:rPr>
            </w:pPr>
            <w:r>
              <w:rPr>
                <w:sz w:val="22"/>
                <w:szCs w:val="22"/>
              </w:rPr>
              <w:t>An increase in the number of PP students that attend enrichment activities in school and take part in wider opportunities outside of school.</w:t>
            </w:r>
          </w:p>
          <w:p w:rsidR="002A7D85" w:rsidRDefault="002A7D85" w:rsidP="007816FA">
            <w:pPr>
              <w:pStyle w:val="TableRowCentered"/>
              <w:spacing w:before="0" w:after="0"/>
              <w:jc w:val="left"/>
              <w:rPr>
                <w:sz w:val="22"/>
                <w:szCs w:val="22"/>
              </w:rPr>
            </w:pPr>
          </w:p>
          <w:p w:rsidR="002A7D85" w:rsidRDefault="002A7D85" w:rsidP="007816FA">
            <w:pPr>
              <w:pStyle w:val="TableRowCentered"/>
              <w:spacing w:before="0" w:after="0"/>
              <w:jc w:val="left"/>
              <w:rPr>
                <w:sz w:val="22"/>
                <w:szCs w:val="22"/>
              </w:rPr>
            </w:pPr>
            <w:r>
              <w:rPr>
                <w:sz w:val="22"/>
                <w:szCs w:val="22"/>
              </w:rPr>
              <w:t>100% of PP students will go onto access suitable EET.</w:t>
            </w:r>
          </w:p>
        </w:tc>
      </w:tr>
    </w:tbl>
    <w:p w:rsidR="007816FA" w:rsidRDefault="007816FA" w:rsidP="007816FA">
      <w:pPr>
        <w:suppressAutoHyphens w:val="0"/>
        <w:spacing w:after="0" w:line="240" w:lineRule="auto"/>
        <w:rPr>
          <w:b/>
          <w:bCs/>
          <w:color w:val="002060"/>
          <w:sz w:val="28"/>
          <w:szCs w:val="28"/>
        </w:rPr>
      </w:pPr>
    </w:p>
    <w:p w:rsidR="00BC3164" w:rsidRDefault="00BC3164" w:rsidP="007816FA">
      <w:pPr>
        <w:suppressAutoHyphens w:val="0"/>
        <w:spacing w:after="0" w:line="240" w:lineRule="auto"/>
        <w:rPr>
          <w:b/>
          <w:bCs/>
          <w:color w:val="002060"/>
          <w:sz w:val="28"/>
          <w:szCs w:val="28"/>
        </w:rPr>
      </w:pPr>
    </w:p>
    <w:p w:rsidR="00BC3164" w:rsidRDefault="00BC3164" w:rsidP="007816FA">
      <w:pPr>
        <w:suppressAutoHyphens w:val="0"/>
        <w:spacing w:after="0" w:line="240" w:lineRule="auto"/>
        <w:rPr>
          <w:b/>
          <w:bCs/>
          <w:color w:val="002060"/>
          <w:sz w:val="28"/>
          <w:szCs w:val="28"/>
        </w:rPr>
      </w:pPr>
    </w:p>
    <w:p w:rsidR="00BC3164" w:rsidRDefault="00BC3164" w:rsidP="007816FA">
      <w:pPr>
        <w:suppressAutoHyphens w:val="0"/>
        <w:spacing w:after="0" w:line="240" w:lineRule="auto"/>
        <w:rPr>
          <w:b/>
          <w:bCs/>
          <w:color w:val="002060"/>
          <w:sz w:val="28"/>
          <w:szCs w:val="28"/>
        </w:rPr>
      </w:pPr>
    </w:p>
    <w:p w:rsidR="00BC3164" w:rsidRDefault="00BC3164" w:rsidP="007816FA">
      <w:pPr>
        <w:suppressAutoHyphens w:val="0"/>
        <w:spacing w:after="0" w:line="240" w:lineRule="auto"/>
        <w:rPr>
          <w:b/>
          <w:bCs/>
          <w:color w:val="002060"/>
          <w:sz w:val="28"/>
          <w:szCs w:val="28"/>
        </w:rPr>
      </w:pPr>
    </w:p>
    <w:p w:rsidR="00BC3164" w:rsidRDefault="00BC3164" w:rsidP="007816FA">
      <w:pPr>
        <w:suppressAutoHyphens w:val="0"/>
        <w:spacing w:after="0" w:line="240" w:lineRule="auto"/>
        <w:rPr>
          <w:b/>
          <w:bCs/>
          <w:color w:val="002060"/>
          <w:sz w:val="28"/>
          <w:szCs w:val="28"/>
        </w:rPr>
      </w:pPr>
    </w:p>
    <w:p w:rsidR="00BC3164" w:rsidRDefault="00BC3164" w:rsidP="007816FA">
      <w:pPr>
        <w:suppressAutoHyphens w:val="0"/>
        <w:spacing w:after="0" w:line="240" w:lineRule="auto"/>
        <w:rPr>
          <w:b/>
          <w:bCs/>
          <w:color w:val="002060"/>
          <w:sz w:val="28"/>
          <w:szCs w:val="28"/>
        </w:rPr>
      </w:pPr>
    </w:p>
    <w:p w:rsidR="00BC3164" w:rsidRDefault="00BC3164" w:rsidP="007816FA">
      <w:pPr>
        <w:suppressAutoHyphens w:val="0"/>
        <w:spacing w:after="0" w:line="240" w:lineRule="auto"/>
        <w:rPr>
          <w:b/>
          <w:bCs/>
          <w:color w:val="002060"/>
          <w:sz w:val="28"/>
          <w:szCs w:val="28"/>
        </w:rPr>
      </w:pPr>
    </w:p>
    <w:p w:rsidR="00BC3164" w:rsidRDefault="00BC3164" w:rsidP="007816FA">
      <w:pPr>
        <w:suppressAutoHyphens w:val="0"/>
        <w:spacing w:after="0" w:line="240" w:lineRule="auto"/>
        <w:rPr>
          <w:b/>
          <w:bCs/>
          <w:color w:val="002060"/>
          <w:sz w:val="28"/>
          <w:szCs w:val="28"/>
        </w:rPr>
      </w:pPr>
    </w:p>
    <w:p w:rsidR="00BC3164" w:rsidRDefault="00BC3164" w:rsidP="007816FA">
      <w:pPr>
        <w:suppressAutoHyphens w:val="0"/>
        <w:spacing w:after="0" w:line="240" w:lineRule="auto"/>
        <w:rPr>
          <w:b/>
          <w:bCs/>
          <w:color w:val="002060"/>
          <w:sz w:val="28"/>
          <w:szCs w:val="28"/>
        </w:rPr>
      </w:pPr>
    </w:p>
    <w:p w:rsidR="00BC3164" w:rsidRDefault="00BC3164" w:rsidP="007816FA">
      <w:pPr>
        <w:suppressAutoHyphens w:val="0"/>
        <w:spacing w:after="0" w:line="240" w:lineRule="auto"/>
        <w:rPr>
          <w:b/>
          <w:bCs/>
          <w:color w:val="002060"/>
          <w:sz w:val="28"/>
          <w:szCs w:val="28"/>
        </w:rPr>
      </w:pPr>
    </w:p>
    <w:p w:rsidR="00BC3164" w:rsidRDefault="00BC3164" w:rsidP="007816FA">
      <w:pPr>
        <w:suppressAutoHyphens w:val="0"/>
        <w:spacing w:after="0" w:line="240" w:lineRule="auto"/>
        <w:rPr>
          <w:b/>
          <w:bCs/>
          <w:color w:val="002060"/>
          <w:sz w:val="28"/>
          <w:szCs w:val="28"/>
        </w:rPr>
      </w:pPr>
    </w:p>
    <w:p w:rsidR="00BC3164" w:rsidRDefault="00BC3164" w:rsidP="007816FA">
      <w:pPr>
        <w:suppressAutoHyphens w:val="0"/>
        <w:spacing w:after="0" w:line="240" w:lineRule="auto"/>
        <w:rPr>
          <w:b/>
          <w:bCs/>
          <w:color w:val="002060"/>
          <w:sz w:val="28"/>
          <w:szCs w:val="28"/>
        </w:rPr>
      </w:pPr>
    </w:p>
    <w:p w:rsidR="005006B4" w:rsidRDefault="005006B4" w:rsidP="007816FA">
      <w:pPr>
        <w:suppressAutoHyphens w:val="0"/>
        <w:spacing w:after="0" w:line="240" w:lineRule="auto"/>
        <w:rPr>
          <w:b/>
          <w:bCs/>
          <w:color w:val="002060"/>
          <w:sz w:val="28"/>
          <w:szCs w:val="28"/>
        </w:rPr>
      </w:pPr>
    </w:p>
    <w:p w:rsidR="00E66558" w:rsidRPr="007816FA" w:rsidRDefault="009D71E8" w:rsidP="007816FA">
      <w:pPr>
        <w:suppressAutoHyphens w:val="0"/>
        <w:spacing w:after="0" w:line="240" w:lineRule="auto"/>
        <w:rPr>
          <w:b/>
          <w:bCs/>
          <w:color w:val="002060"/>
          <w:sz w:val="28"/>
          <w:szCs w:val="28"/>
        </w:rPr>
      </w:pPr>
      <w:r w:rsidRPr="007816FA">
        <w:rPr>
          <w:b/>
          <w:bCs/>
          <w:color w:val="002060"/>
          <w:sz w:val="28"/>
          <w:szCs w:val="28"/>
        </w:rPr>
        <w:t>Activity in this academic year</w:t>
      </w:r>
    </w:p>
    <w:p w:rsidR="00E66558" w:rsidRDefault="009D71E8" w:rsidP="007816FA">
      <w:pPr>
        <w:spacing w:after="0"/>
      </w:pPr>
      <w:r>
        <w:t xml:space="preserve">This details how we intend to spend our pupil premium (and recovery premium funding) </w:t>
      </w:r>
      <w:r>
        <w:rPr>
          <w:b/>
          <w:bCs/>
        </w:rPr>
        <w:t>this academic year</w:t>
      </w:r>
      <w:r>
        <w:t xml:space="preserve"> to address the challenges listed above.</w:t>
      </w:r>
    </w:p>
    <w:p w:rsidR="007816FA" w:rsidRDefault="007816FA" w:rsidP="007816FA">
      <w:pPr>
        <w:pStyle w:val="Heading3"/>
        <w:spacing w:before="0" w:after="0"/>
      </w:pPr>
    </w:p>
    <w:p w:rsidR="00E66558" w:rsidRPr="00836505" w:rsidRDefault="009D71E8" w:rsidP="007816FA">
      <w:pPr>
        <w:pStyle w:val="Heading3"/>
        <w:spacing w:before="0" w:after="0"/>
      </w:pPr>
      <w:r w:rsidRPr="00836505">
        <w:t>Teaching (for example, CPD, recruitment and retention)</w:t>
      </w:r>
    </w:p>
    <w:p w:rsidR="00E66558" w:rsidRDefault="009D71E8" w:rsidP="007816FA">
      <w:pPr>
        <w:spacing w:after="0"/>
      </w:pPr>
      <w:r w:rsidRPr="00836505">
        <w:t>Budgeted cost: £</w:t>
      </w:r>
      <w:r w:rsidR="00836505" w:rsidRPr="00836505">
        <w:t>40,000</w:t>
      </w:r>
    </w:p>
    <w:tbl>
      <w:tblPr>
        <w:tblW w:w="5000" w:type="pct"/>
        <w:tblCellMar>
          <w:left w:w="10" w:type="dxa"/>
          <w:right w:w="10" w:type="dxa"/>
        </w:tblCellMar>
        <w:tblLook w:val="04A0" w:firstRow="1" w:lastRow="0" w:firstColumn="1" w:lastColumn="0" w:noHBand="0" w:noVBand="1"/>
      </w:tblPr>
      <w:tblGrid>
        <w:gridCol w:w="3114"/>
        <w:gridCol w:w="3828"/>
        <w:gridCol w:w="2544"/>
      </w:tblGrid>
      <w:tr w:rsidR="00E66558" w:rsidTr="004A64C0">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rsidP="007816FA">
            <w:pPr>
              <w:pStyle w:val="TableHeader"/>
              <w:spacing w:before="0" w:after="0"/>
              <w:jc w:val="left"/>
            </w:pPr>
            <w:r>
              <w:t>Activity</w:t>
            </w:r>
          </w:p>
        </w:tc>
        <w:tc>
          <w:tcPr>
            <w:tcW w:w="38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rsidP="007816FA">
            <w:pPr>
              <w:pStyle w:val="TableHeader"/>
              <w:spacing w:before="0" w:after="0"/>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rsidP="007816FA">
            <w:pPr>
              <w:pStyle w:val="TableHeader"/>
              <w:spacing w:before="0" w:after="0"/>
              <w:jc w:val="left"/>
            </w:pPr>
            <w:r>
              <w:t>Challenge number(s) addressed</w:t>
            </w:r>
          </w:p>
        </w:tc>
      </w:tr>
      <w:tr w:rsidR="00701C9A" w:rsidTr="004A64C0">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9A" w:rsidRPr="004A64C0" w:rsidRDefault="00701C9A" w:rsidP="00BC3164">
            <w:pPr>
              <w:pStyle w:val="TableRow"/>
              <w:spacing w:before="0" w:after="0"/>
            </w:pPr>
            <w:r w:rsidRPr="004A64C0">
              <w:t>Provide, evaluate and monitor the impact of a robust CPD program</w:t>
            </w:r>
            <w:r w:rsidR="004A64C0" w:rsidRPr="004A64C0">
              <w:t>me</w:t>
            </w:r>
            <w:r w:rsidRPr="004A64C0">
              <w:t xml:space="preserve"> for all staff to improve teaching and learning and raise attainment of pupils – focus on coaching and questioning techniques</w:t>
            </w:r>
            <w:r w:rsidR="004A64C0" w:rsidRPr="004A64C0">
              <w:t>.</w:t>
            </w:r>
          </w:p>
        </w:tc>
        <w:tc>
          <w:tcPr>
            <w:tcW w:w="38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01C9A" w:rsidRDefault="00701C9A" w:rsidP="00BC3164">
            <w:pPr>
              <w:pStyle w:val="TableRowCentered"/>
              <w:spacing w:before="0" w:after="0"/>
              <w:jc w:val="left"/>
              <w:rPr>
                <w:szCs w:val="24"/>
              </w:rPr>
            </w:pPr>
            <w:r w:rsidRPr="004A64C0">
              <w:rPr>
                <w:szCs w:val="24"/>
              </w:rPr>
              <w:t>EEF (2019</w:t>
            </w:r>
            <w:r w:rsidR="005006B4">
              <w:rPr>
                <w:szCs w:val="24"/>
              </w:rPr>
              <w:t xml:space="preserve"> &amp; 2021</w:t>
            </w:r>
            <w:r w:rsidRPr="004A64C0">
              <w:rPr>
                <w:szCs w:val="24"/>
              </w:rPr>
              <w:t>) identifies that ensuring an effective teacher is in front of every class is a key ingredient of a successful school.</w:t>
            </w:r>
          </w:p>
          <w:p w:rsidR="005006B4" w:rsidRPr="004A64C0" w:rsidRDefault="005006B4" w:rsidP="00BC3164">
            <w:pPr>
              <w:pStyle w:val="TableRowCentered"/>
              <w:spacing w:before="0" w:after="0"/>
              <w:jc w:val="left"/>
              <w:rPr>
                <w:szCs w:val="24"/>
              </w:rPr>
            </w:pPr>
          </w:p>
          <w:p w:rsidR="00701C9A" w:rsidRPr="004A64C0" w:rsidRDefault="00701C9A" w:rsidP="00BC3164">
            <w:pPr>
              <w:pStyle w:val="TableRowCentered"/>
              <w:spacing w:before="0" w:after="0"/>
              <w:jc w:val="left"/>
              <w:rPr>
                <w:szCs w:val="24"/>
              </w:rPr>
            </w:pPr>
            <w:r w:rsidRPr="004A64C0">
              <w:rPr>
                <w:szCs w:val="24"/>
              </w:rPr>
              <w:t>Staff and SLT have identified that support and regular training on pedagogy ensures they are able to provide excellent teaching and adapt to the needs of learners</w:t>
            </w:r>
            <w:r w:rsidR="004A64C0">
              <w:rPr>
                <w:szCs w:val="24"/>
              </w:rPr>
              <w:t>.</w:t>
            </w:r>
          </w:p>
          <w:p w:rsidR="00CF66CF" w:rsidRPr="004A64C0" w:rsidRDefault="00CF66CF" w:rsidP="00BC3164">
            <w:pPr>
              <w:pStyle w:val="TableRowCentered"/>
              <w:spacing w:before="0" w:after="0"/>
              <w:jc w:val="left"/>
              <w:rPr>
                <w:szCs w:val="24"/>
              </w:rPr>
            </w:pPr>
          </w:p>
          <w:p w:rsidR="00CF66CF" w:rsidRPr="004A64C0" w:rsidRDefault="00CF66CF" w:rsidP="00BC3164">
            <w:pPr>
              <w:pStyle w:val="TableRowCentered"/>
              <w:spacing w:before="0" w:after="0"/>
              <w:jc w:val="left"/>
              <w:rPr>
                <w:szCs w:val="24"/>
              </w:rPr>
            </w:pPr>
            <w:r w:rsidRPr="004A64C0">
              <w:rPr>
                <w:szCs w:val="24"/>
              </w:rPr>
              <w:t>EEF (Closing the Attainment Gap) Report found that what happens in the classroom makes the biggest difference. Improving teaching quality leads to greater improvement at a lower cost than a structural change and good quality CPD is highly effective</w:t>
            </w:r>
            <w:r w:rsidR="004A64C0">
              <w:rPr>
                <w:szCs w:val="24"/>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9A" w:rsidRPr="004A64C0" w:rsidRDefault="00701C9A" w:rsidP="00BC3164">
            <w:pPr>
              <w:pStyle w:val="TableRowCentered"/>
              <w:spacing w:before="0" w:after="0"/>
              <w:jc w:val="left"/>
              <w:rPr>
                <w:szCs w:val="24"/>
              </w:rPr>
            </w:pPr>
            <w:r w:rsidRPr="004A64C0">
              <w:rPr>
                <w:szCs w:val="24"/>
              </w:rPr>
              <w:t>1,2,3,4</w:t>
            </w:r>
          </w:p>
        </w:tc>
      </w:tr>
      <w:tr w:rsidR="00701C9A" w:rsidTr="004A64C0">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9A" w:rsidRPr="004A64C0" w:rsidRDefault="004A64C0" w:rsidP="00BC3164">
            <w:pPr>
              <w:pStyle w:val="TableRow"/>
              <w:spacing w:before="0" w:after="0"/>
              <w:ind w:left="0"/>
            </w:pPr>
            <w:r>
              <w:t>Further t</w:t>
            </w:r>
            <w:r w:rsidR="00701C9A" w:rsidRPr="004A64C0">
              <w:t xml:space="preserve">raining for ALL staff </w:t>
            </w:r>
            <w:r>
              <w:t>to support the</w:t>
            </w:r>
            <w:r w:rsidR="00701C9A" w:rsidRPr="004A64C0">
              <w:t xml:space="preserve"> teaching of reading and </w:t>
            </w:r>
            <w:r>
              <w:t>o</w:t>
            </w:r>
            <w:r w:rsidR="00701C9A" w:rsidRPr="004A64C0">
              <w:t>racy</w:t>
            </w:r>
            <w:r>
              <w:t>.</w:t>
            </w:r>
          </w:p>
        </w:tc>
        <w:tc>
          <w:tcPr>
            <w:tcW w:w="3828" w:type="dxa"/>
            <w:vMerge/>
            <w:tcBorders>
              <w:left w:val="single" w:sz="4" w:space="0" w:color="000000"/>
              <w:right w:val="single" w:sz="4" w:space="0" w:color="000000"/>
            </w:tcBorders>
            <w:shd w:val="clear" w:color="auto" w:fill="auto"/>
            <w:tcMar>
              <w:top w:w="0" w:type="dxa"/>
              <w:left w:w="108" w:type="dxa"/>
              <w:bottom w:w="0" w:type="dxa"/>
              <w:right w:w="108" w:type="dxa"/>
            </w:tcMar>
          </w:tcPr>
          <w:p w:rsidR="00701C9A" w:rsidRPr="004A64C0" w:rsidRDefault="00701C9A" w:rsidP="00BC3164">
            <w:pPr>
              <w:pStyle w:val="TableRowCentered"/>
              <w:spacing w:before="0" w:after="0"/>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9A" w:rsidRPr="004A64C0" w:rsidRDefault="00701C9A" w:rsidP="00BC3164">
            <w:pPr>
              <w:pStyle w:val="TableRowCentered"/>
              <w:spacing w:before="0" w:after="0"/>
              <w:jc w:val="left"/>
              <w:rPr>
                <w:szCs w:val="24"/>
              </w:rPr>
            </w:pPr>
            <w:r w:rsidRPr="004A64C0">
              <w:rPr>
                <w:szCs w:val="24"/>
              </w:rPr>
              <w:t>1, 3, 4</w:t>
            </w:r>
          </w:p>
        </w:tc>
      </w:tr>
      <w:tr w:rsidR="00701C9A" w:rsidTr="004A64C0">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9A" w:rsidRPr="004A64C0" w:rsidRDefault="00701C9A" w:rsidP="00BC3164">
            <w:pPr>
              <w:pStyle w:val="TableRow"/>
              <w:spacing w:before="0" w:after="0"/>
              <w:ind w:left="0"/>
            </w:pPr>
            <w:r w:rsidRPr="004A64C0">
              <w:t>Support and training from English Hub for new Phonics Scheme and Early Reading</w:t>
            </w:r>
            <w:r w:rsidR="004A64C0">
              <w:t>.</w:t>
            </w:r>
            <w:r w:rsidR="003745A3">
              <w:t xml:space="preserve"> </w:t>
            </w:r>
          </w:p>
          <w:p w:rsidR="00701C9A" w:rsidRPr="004A64C0" w:rsidRDefault="00701C9A" w:rsidP="00BC3164">
            <w:pPr>
              <w:pStyle w:val="TableRow"/>
              <w:spacing w:before="0" w:after="0"/>
              <w:ind w:left="0"/>
            </w:pPr>
          </w:p>
        </w:tc>
        <w:tc>
          <w:tcPr>
            <w:tcW w:w="3828" w:type="dxa"/>
            <w:vMerge/>
            <w:tcBorders>
              <w:left w:val="single" w:sz="4" w:space="0" w:color="000000"/>
              <w:right w:val="single" w:sz="4" w:space="0" w:color="000000"/>
            </w:tcBorders>
            <w:shd w:val="clear" w:color="auto" w:fill="auto"/>
            <w:tcMar>
              <w:top w:w="0" w:type="dxa"/>
              <w:left w:w="108" w:type="dxa"/>
              <w:bottom w:w="0" w:type="dxa"/>
              <w:right w:w="108" w:type="dxa"/>
            </w:tcMar>
          </w:tcPr>
          <w:p w:rsidR="00701C9A" w:rsidRPr="004A64C0" w:rsidRDefault="00701C9A" w:rsidP="00BC3164">
            <w:pPr>
              <w:pStyle w:val="TableRowCentered"/>
              <w:spacing w:before="0" w:after="0"/>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9A" w:rsidRPr="004A64C0" w:rsidRDefault="00701C9A" w:rsidP="00BC3164">
            <w:pPr>
              <w:pStyle w:val="TableRowCentered"/>
              <w:spacing w:before="0" w:after="0"/>
              <w:jc w:val="left"/>
              <w:rPr>
                <w:szCs w:val="24"/>
              </w:rPr>
            </w:pPr>
            <w:r w:rsidRPr="004A64C0">
              <w:rPr>
                <w:szCs w:val="24"/>
              </w:rPr>
              <w:t>1, 3</w:t>
            </w:r>
          </w:p>
        </w:tc>
      </w:tr>
      <w:tr w:rsidR="00701C9A" w:rsidTr="004A64C0">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9A" w:rsidRPr="004A64C0" w:rsidRDefault="00701C9A" w:rsidP="00BC3164">
            <w:pPr>
              <w:pStyle w:val="TableRow"/>
              <w:spacing w:before="0" w:after="0"/>
              <w:ind w:left="0"/>
            </w:pPr>
            <w:r w:rsidRPr="004A64C0">
              <w:t>Support from Maths Hub for mastery techniques</w:t>
            </w:r>
            <w:r w:rsidR="004A64C0">
              <w:t>.</w:t>
            </w:r>
          </w:p>
        </w:tc>
        <w:tc>
          <w:tcPr>
            <w:tcW w:w="38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9A" w:rsidRPr="004A64C0" w:rsidRDefault="00701C9A" w:rsidP="00BC3164">
            <w:pPr>
              <w:pStyle w:val="TableRowCentered"/>
              <w:spacing w:before="0" w:after="0"/>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9A" w:rsidRPr="004A64C0" w:rsidRDefault="00701C9A" w:rsidP="00BC3164">
            <w:pPr>
              <w:pStyle w:val="TableRowCentered"/>
              <w:spacing w:before="0" w:after="0"/>
              <w:jc w:val="left"/>
              <w:rPr>
                <w:szCs w:val="24"/>
              </w:rPr>
            </w:pPr>
            <w:r w:rsidRPr="004A64C0">
              <w:rPr>
                <w:szCs w:val="24"/>
              </w:rPr>
              <w:t>1, 3</w:t>
            </w:r>
          </w:p>
        </w:tc>
      </w:tr>
    </w:tbl>
    <w:p w:rsidR="00E66558" w:rsidRDefault="00E66558" w:rsidP="007816FA">
      <w:pPr>
        <w:keepNext/>
        <w:spacing w:after="0"/>
        <w:outlineLvl w:val="1"/>
      </w:pPr>
    </w:p>
    <w:p w:rsidR="004A64C0" w:rsidRDefault="004A64C0" w:rsidP="007816FA">
      <w:pPr>
        <w:spacing w:after="0"/>
        <w:rPr>
          <w:b/>
          <w:bCs/>
          <w:color w:val="104F75"/>
          <w:sz w:val="28"/>
          <w:szCs w:val="28"/>
        </w:rPr>
      </w:pPr>
    </w:p>
    <w:p w:rsidR="004A64C0" w:rsidRDefault="004A64C0" w:rsidP="007816FA">
      <w:pPr>
        <w:spacing w:after="0"/>
        <w:rPr>
          <w:b/>
          <w:bCs/>
          <w:color w:val="104F75"/>
          <w:sz w:val="28"/>
          <w:szCs w:val="28"/>
        </w:rPr>
      </w:pPr>
    </w:p>
    <w:p w:rsidR="004A64C0" w:rsidRDefault="004A64C0" w:rsidP="007816FA">
      <w:pPr>
        <w:spacing w:after="0"/>
        <w:rPr>
          <w:b/>
          <w:bCs/>
          <w:color w:val="104F75"/>
          <w:sz w:val="28"/>
          <w:szCs w:val="28"/>
        </w:rPr>
      </w:pPr>
    </w:p>
    <w:p w:rsidR="004A64C0" w:rsidRDefault="004A64C0" w:rsidP="007816FA">
      <w:pPr>
        <w:spacing w:after="0"/>
        <w:rPr>
          <w:b/>
          <w:bCs/>
          <w:color w:val="104F75"/>
          <w:sz w:val="28"/>
          <w:szCs w:val="28"/>
        </w:rPr>
      </w:pPr>
    </w:p>
    <w:p w:rsidR="004A64C0" w:rsidRDefault="004A64C0" w:rsidP="007816FA">
      <w:pPr>
        <w:spacing w:after="0"/>
        <w:rPr>
          <w:b/>
          <w:bCs/>
          <w:color w:val="104F75"/>
          <w:sz w:val="28"/>
          <w:szCs w:val="28"/>
        </w:rPr>
      </w:pPr>
    </w:p>
    <w:p w:rsidR="004A64C0" w:rsidRDefault="004A64C0" w:rsidP="007816FA">
      <w:pPr>
        <w:spacing w:after="0"/>
        <w:rPr>
          <w:b/>
          <w:bCs/>
          <w:color w:val="104F75"/>
          <w:sz w:val="28"/>
          <w:szCs w:val="28"/>
        </w:rPr>
      </w:pPr>
    </w:p>
    <w:p w:rsidR="004A64C0" w:rsidRDefault="004A64C0" w:rsidP="007816FA">
      <w:pPr>
        <w:spacing w:after="0"/>
        <w:rPr>
          <w:b/>
          <w:bCs/>
          <w:color w:val="104F75"/>
          <w:sz w:val="28"/>
          <w:szCs w:val="28"/>
        </w:rPr>
      </w:pPr>
    </w:p>
    <w:p w:rsidR="004A64C0" w:rsidRDefault="004A64C0" w:rsidP="007816FA">
      <w:pPr>
        <w:spacing w:after="0"/>
        <w:rPr>
          <w:b/>
          <w:bCs/>
          <w:color w:val="104F75"/>
          <w:sz w:val="28"/>
          <w:szCs w:val="28"/>
        </w:rPr>
      </w:pPr>
    </w:p>
    <w:p w:rsidR="00BC3164" w:rsidRDefault="00BC3164" w:rsidP="007816FA">
      <w:pPr>
        <w:spacing w:after="0"/>
        <w:rPr>
          <w:b/>
          <w:bCs/>
          <w:color w:val="104F75"/>
          <w:sz w:val="28"/>
          <w:szCs w:val="28"/>
        </w:rPr>
      </w:pPr>
    </w:p>
    <w:p w:rsidR="00BC3164" w:rsidRDefault="00BC3164" w:rsidP="007816FA">
      <w:pPr>
        <w:spacing w:after="0"/>
        <w:rPr>
          <w:b/>
          <w:bCs/>
          <w:color w:val="104F75"/>
          <w:sz w:val="28"/>
          <w:szCs w:val="28"/>
        </w:rPr>
      </w:pPr>
    </w:p>
    <w:p w:rsidR="00BC3164" w:rsidRDefault="00BC3164" w:rsidP="007816FA">
      <w:pPr>
        <w:spacing w:after="0"/>
        <w:rPr>
          <w:b/>
          <w:bCs/>
          <w:color w:val="104F75"/>
          <w:sz w:val="28"/>
          <w:szCs w:val="28"/>
        </w:rPr>
      </w:pPr>
    </w:p>
    <w:p w:rsidR="00BC3164" w:rsidRDefault="00BC3164" w:rsidP="007816FA">
      <w:pPr>
        <w:spacing w:after="0"/>
        <w:rPr>
          <w:b/>
          <w:bCs/>
          <w:color w:val="104F75"/>
          <w:sz w:val="28"/>
          <w:szCs w:val="28"/>
        </w:rPr>
      </w:pPr>
    </w:p>
    <w:p w:rsidR="00BC3164" w:rsidRDefault="00BC3164" w:rsidP="007816FA">
      <w:pPr>
        <w:spacing w:after="0"/>
        <w:rPr>
          <w:b/>
          <w:bCs/>
          <w:color w:val="104F75"/>
          <w:sz w:val="28"/>
          <w:szCs w:val="28"/>
        </w:rPr>
      </w:pPr>
    </w:p>
    <w:p w:rsidR="00E66558" w:rsidRDefault="009D71E8" w:rsidP="007816FA">
      <w:pPr>
        <w:spacing w:after="0"/>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9D71E8" w:rsidP="007816FA">
      <w:pPr>
        <w:spacing w:after="0"/>
      </w:pPr>
      <w:r w:rsidRPr="00836505">
        <w:t>Budgeted cost: £</w:t>
      </w:r>
      <w:r w:rsidR="00836505" w:rsidRPr="00836505">
        <w:t>410,068</w:t>
      </w:r>
    </w:p>
    <w:tbl>
      <w:tblPr>
        <w:tblW w:w="5000" w:type="pct"/>
        <w:tblCellMar>
          <w:left w:w="10" w:type="dxa"/>
          <w:right w:w="10" w:type="dxa"/>
        </w:tblCellMar>
        <w:tblLook w:val="04A0" w:firstRow="1" w:lastRow="0" w:firstColumn="1" w:lastColumn="0" w:noHBand="0" w:noVBand="1"/>
      </w:tblPr>
      <w:tblGrid>
        <w:gridCol w:w="3397"/>
        <w:gridCol w:w="3686"/>
        <w:gridCol w:w="2403"/>
      </w:tblGrid>
      <w:tr w:rsidR="003745A3" w:rsidTr="00BC3164">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rsidP="007816FA">
            <w:pPr>
              <w:pStyle w:val="TableHeader"/>
              <w:spacing w:before="0" w:after="0"/>
              <w:jc w:val="left"/>
            </w:pPr>
            <w:r>
              <w:t>Activity</w:t>
            </w:r>
          </w:p>
        </w:tc>
        <w:tc>
          <w:tcPr>
            <w:tcW w:w="36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rsidP="007816FA">
            <w:pPr>
              <w:pStyle w:val="TableHeader"/>
              <w:spacing w:before="0" w:after="0"/>
              <w:jc w:val="left"/>
            </w:pPr>
            <w:r>
              <w:t>Evidence that supports this approach</w:t>
            </w:r>
          </w:p>
        </w:tc>
        <w:tc>
          <w:tcPr>
            <w:tcW w:w="24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rsidP="007816FA">
            <w:pPr>
              <w:pStyle w:val="TableHeader"/>
              <w:spacing w:before="0" w:after="0"/>
              <w:jc w:val="left"/>
            </w:pPr>
            <w:r>
              <w:t>Challenge number(s) addressed</w:t>
            </w:r>
          </w:p>
        </w:tc>
      </w:tr>
      <w:tr w:rsidR="00701C9A" w:rsidTr="00BC3164">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9A" w:rsidRDefault="00701C9A" w:rsidP="00BC3164">
            <w:pPr>
              <w:pStyle w:val="TableRow"/>
              <w:spacing w:before="0" w:after="0"/>
              <w:ind w:left="0"/>
            </w:pPr>
            <w:r w:rsidRPr="00BC3164">
              <w:t>Additional staffing across the phases</w:t>
            </w:r>
            <w:r w:rsidR="004A64C0" w:rsidRPr="00BC3164">
              <w:t xml:space="preserve"> for small group intervention.</w:t>
            </w:r>
          </w:p>
          <w:p w:rsidR="003745A3" w:rsidRPr="00BC3164" w:rsidRDefault="003745A3" w:rsidP="00BC3164">
            <w:pPr>
              <w:pStyle w:val="TableRow"/>
              <w:spacing w:before="0" w:after="0"/>
              <w:ind w:left="0"/>
            </w:pPr>
          </w:p>
        </w:tc>
        <w:tc>
          <w:tcPr>
            <w:tcW w:w="368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006B4" w:rsidRDefault="005006B4" w:rsidP="00BC3164">
            <w:pPr>
              <w:pStyle w:val="TableRowCentered"/>
              <w:spacing w:before="0" w:after="0"/>
              <w:jc w:val="left"/>
              <w:rPr>
                <w:szCs w:val="24"/>
              </w:rPr>
            </w:pPr>
            <w:r>
              <w:rPr>
                <w:szCs w:val="24"/>
              </w:rPr>
              <w:t>EEF Putting Evidence to Work – A school’s guide to implementation.</w:t>
            </w:r>
          </w:p>
          <w:p w:rsidR="005006B4" w:rsidRDefault="005006B4" w:rsidP="00BC3164">
            <w:pPr>
              <w:pStyle w:val="TableRowCentered"/>
              <w:spacing w:before="0" w:after="0"/>
              <w:jc w:val="left"/>
              <w:rPr>
                <w:szCs w:val="24"/>
              </w:rPr>
            </w:pPr>
          </w:p>
          <w:p w:rsidR="00BC3164" w:rsidRDefault="00701C9A" w:rsidP="00BC3164">
            <w:pPr>
              <w:pStyle w:val="TableRowCentered"/>
              <w:spacing w:before="0" w:after="0"/>
              <w:jc w:val="left"/>
              <w:rPr>
                <w:szCs w:val="24"/>
              </w:rPr>
            </w:pPr>
            <w:r w:rsidRPr="00BC3164">
              <w:rPr>
                <w:szCs w:val="24"/>
              </w:rPr>
              <w:t>EEF (2019</w:t>
            </w:r>
            <w:r w:rsidR="005006B4">
              <w:rPr>
                <w:szCs w:val="24"/>
              </w:rPr>
              <w:t xml:space="preserve"> &amp; 2021</w:t>
            </w:r>
            <w:r w:rsidRPr="00BC3164">
              <w:rPr>
                <w:szCs w:val="24"/>
              </w:rPr>
              <w:t xml:space="preserve">) consistently demonstrates the effectiveness of targeted support across the spectrum of </w:t>
            </w:r>
            <w:r w:rsidR="00BC3164" w:rsidRPr="00BC3164">
              <w:rPr>
                <w:szCs w:val="24"/>
              </w:rPr>
              <w:t>achievement. This</w:t>
            </w:r>
            <w:r w:rsidRPr="00BC3164">
              <w:rPr>
                <w:szCs w:val="24"/>
              </w:rPr>
              <w:t xml:space="preserve"> applies to teachers and teaching assistants.</w:t>
            </w:r>
          </w:p>
          <w:p w:rsidR="005006B4" w:rsidRPr="00BC3164" w:rsidRDefault="005006B4" w:rsidP="00BC3164">
            <w:pPr>
              <w:pStyle w:val="TableRowCentered"/>
              <w:spacing w:before="0" w:after="0"/>
              <w:jc w:val="left"/>
              <w:rPr>
                <w:szCs w:val="24"/>
              </w:rPr>
            </w:pPr>
          </w:p>
          <w:p w:rsidR="00701C9A" w:rsidRDefault="00701C9A" w:rsidP="00BC3164">
            <w:pPr>
              <w:pStyle w:val="TableRowCentered"/>
              <w:spacing w:before="0" w:after="0"/>
              <w:jc w:val="left"/>
              <w:rPr>
                <w:szCs w:val="24"/>
              </w:rPr>
            </w:pPr>
            <w:r w:rsidRPr="00BC3164">
              <w:rPr>
                <w:szCs w:val="24"/>
              </w:rPr>
              <w:t xml:space="preserve">Structured 1:1 or small group intervention linked to classroom teaching is a key component </w:t>
            </w:r>
            <w:r w:rsidR="00CF66CF" w:rsidRPr="00BC3164">
              <w:rPr>
                <w:szCs w:val="24"/>
              </w:rPr>
              <w:t>to ensure the strategy is successful</w:t>
            </w:r>
            <w:r w:rsidR="00BC3164">
              <w:rPr>
                <w:szCs w:val="24"/>
              </w:rPr>
              <w:t>.</w:t>
            </w:r>
          </w:p>
          <w:p w:rsidR="00BC3164" w:rsidRPr="00BC3164" w:rsidRDefault="00BC3164" w:rsidP="00BC3164">
            <w:pPr>
              <w:pStyle w:val="TableRowCentered"/>
              <w:spacing w:before="0" w:after="0"/>
              <w:jc w:val="left"/>
              <w:rPr>
                <w:szCs w:val="24"/>
              </w:rPr>
            </w:pPr>
          </w:p>
          <w:p w:rsidR="00AB648D" w:rsidRPr="00BC3164" w:rsidRDefault="00AB648D" w:rsidP="00BC3164">
            <w:pPr>
              <w:pStyle w:val="TableRowCentered"/>
              <w:spacing w:before="0" w:after="0"/>
              <w:jc w:val="left"/>
              <w:rPr>
                <w:szCs w:val="24"/>
              </w:rPr>
            </w:pPr>
            <w:r w:rsidRPr="00BC3164">
              <w:rPr>
                <w:szCs w:val="24"/>
              </w:rPr>
              <w:t xml:space="preserve">EEF (Closing the Gap) found that targeted small group and 1:1 </w:t>
            </w:r>
            <w:r w:rsidR="00BC3164" w:rsidRPr="00BC3164">
              <w:rPr>
                <w:szCs w:val="24"/>
              </w:rPr>
              <w:t>intervention</w:t>
            </w:r>
            <w:r w:rsidRPr="00BC3164">
              <w:rPr>
                <w:szCs w:val="24"/>
              </w:rPr>
              <w:t xml:space="preserve"> ha</w:t>
            </w:r>
            <w:r w:rsidR="00BC3164">
              <w:rPr>
                <w:szCs w:val="24"/>
              </w:rPr>
              <w:t>s</w:t>
            </w:r>
            <w:r w:rsidRPr="00BC3164">
              <w:rPr>
                <w:szCs w:val="24"/>
              </w:rPr>
              <w:t xml:space="preserve"> potential for largest immediate impact </w:t>
            </w:r>
            <w:r w:rsidR="00BC3164">
              <w:rPr>
                <w:szCs w:val="24"/>
              </w:rPr>
              <w:t>o</w:t>
            </w:r>
            <w:r w:rsidRPr="00BC3164">
              <w:rPr>
                <w:szCs w:val="24"/>
              </w:rPr>
              <w:t>n attainment.</w:t>
            </w:r>
            <w:r w:rsidR="00BC3164">
              <w:rPr>
                <w:szCs w:val="24"/>
              </w:rPr>
              <w:t xml:space="preserve"> </w:t>
            </w:r>
            <w:r w:rsidRPr="00BC3164">
              <w:rPr>
                <w:szCs w:val="24"/>
              </w:rPr>
              <w:t>Some whole class and whole school interventions show impact but take longer</w:t>
            </w:r>
            <w:r w:rsidR="00BC3164">
              <w:rPr>
                <w:szCs w:val="24"/>
              </w:rPr>
              <w:t>.</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9A" w:rsidRPr="00BC3164" w:rsidRDefault="00701C9A" w:rsidP="00BC3164">
            <w:pPr>
              <w:pStyle w:val="TableRowCentered"/>
              <w:spacing w:before="0" w:after="0"/>
              <w:jc w:val="left"/>
              <w:rPr>
                <w:szCs w:val="24"/>
              </w:rPr>
            </w:pPr>
            <w:r w:rsidRPr="00BC3164">
              <w:rPr>
                <w:szCs w:val="24"/>
              </w:rPr>
              <w:t>1, 2, 3</w:t>
            </w:r>
          </w:p>
        </w:tc>
      </w:tr>
      <w:tr w:rsidR="00701C9A" w:rsidTr="00BC3164">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9A" w:rsidRDefault="00701C9A" w:rsidP="00BC3164">
            <w:pPr>
              <w:pStyle w:val="TableRow"/>
              <w:spacing w:before="0" w:after="0"/>
              <w:ind w:left="0"/>
            </w:pPr>
            <w:r w:rsidRPr="00BC3164">
              <w:t>Subject specific targeted interventions.</w:t>
            </w:r>
          </w:p>
          <w:p w:rsidR="003745A3" w:rsidRPr="00BC3164" w:rsidRDefault="003745A3" w:rsidP="00BC3164">
            <w:pPr>
              <w:pStyle w:val="TableRow"/>
              <w:spacing w:before="0" w:after="0"/>
              <w:ind w:left="0"/>
            </w:pPr>
          </w:p>
        </w:tc>
        <w:tc>
          <w:tcPr>
            <w:tcW w:w="3686" w:type="dxa"/>
            <w:vMerge/>
            <w:tcBorders>
              <w:left w:val="single" w:sz="4" w:space="0" w:color="000000"/>
              <w:right w:val="single" w:sz="4" w:space="0" w:color="000000"/>
            </w:tcBorders>
            <w:shd w:val="clear" w:color="auto" w:fill="auto"/>
            <w:tcMar>
              <w:top w:w="0" w:type="dxa"/>
              <w:left w:w="108" w:type="dxa"/>
              <w:bottom w:w="0" w:type="dxa"/>
              <w:right w:w="108" w:type="dxa"/>
            </w:tcMar>
          </w:tcPr>
          <w:p w:rsidR="00701C9A" w:rsidRPr="00BC3164" w:rsidRDefault="00701C9A" w:rsidP="00BC3164">
            <w:pPr>
              <w:pStyle w:val="TableRowCentered"/>
              <w:spacing w:before="0" w:after="0"/>
              <w:jc w:val="left"/>
              <w:rPr>
                <w:szCs w:val="24"/>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9A" w:rsidRPr="00BC3164" w:rsidRDefault="00701C9A" w:rsidP="00BC3164">
            <w:pPr>
              <w:pStyle w:val="TableRowCentered"/>
              <w:spacing w:before="0" w:after="0"/>
              <w:jc w:val="left"/>
              <w:rPr>
                <w:szCs w:val="24"/>
              </w:rPr>
            </w:pPr>
            <w:r w:rsidRPr="00BC3164">
              <w:rPr>
                <w:szCs w:val="24"/>
              </w:rPr>
              <w:t>1, 2, 3</w:t>
            </w:r>
          </w:p>
        </w:tc>
      </w:tr>
      <w:tr w:rsidR="00701C9A" w:rsidTr="00BC3164">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9A" w:rsidRDefault="00701C9A" w:rsidP="00BC3164">
            <w:pPr>
              <w:pStyle w:val="TableRow"/>
              <w:spacing w:before="0" w:after="0"/>
              <w:ind w:left="0"/>
            </w:pPr>
            <w:r w:rsidRPr="00BC3164">
              <w:t>Robust tracking of the impact of intervention.</w:t>
            </w:r>
          </w:p>
          <w:p w:rsidR="003745A3" w:rsidRPr="00BC3164" w:rsidRDefault="003745A3" w:rsidP="00BC3164">
            <w:pPr>
              <w:pStyle w:val="TableRow"/>
              <w:spacing w:before="0" w:after="0"/>
              <w:ind w:left="0"/>
            </w:pPr>
          </w:p>
        </w:tc>
        <w:tc>
          <w:tcPr>
            <w:tcW w:w="3686" w:type="dxa"/>
            <w:vMerge/>
            <w:tcBorders>
              <w:left w:val="single" w:sz="4" w:space="0" w:color="000000"/>
              <w:right w:val="single" w:sz="4" w:space="0" w:color="000000"/>
            </w:tcBorders>
            <w:shd w:val="clear" w:color="auto" w:fill="auto"/>
            <w:tcMar>
              <w:top w:w="0" w:type="dxa"/>
              <w:left w:w="108" w:type="dxa"/>
              <w:bottom w:w="0" w:type="dxa"/>
              <w:right w:w="108" w:type="dxa"/>
            </w:tcMar>
          </w:tcPr>
          <w:p w:rsidR="00701C9A" w:rsidRPr="00BC3164" w:rsidRDefault="00701C9A" w:rsidP="00BC3164">
            <w:pPr>
              <w:pStyle w:val="TableRowCentered"/>
              <w:spacing w:before="0" w:after="0"/>
              <w:jc w:val="left"/>
              <w:rPr>
                <w:szCs w:val="24"/>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9A" w:rsidRPr="00BC3164" w:rsidRDefault="00BC3164" w:rsidP="00BC3164">
            <w:pPr>
              <w:pStyle w:val="TableRowCentered"/>
              <w:spacing w:before="0" w:after="0"/>
              <w:jc w:val="left"/>
              <w:rPr>
                <w:szCs w:val="24"/>
              </w:rPr>
            </w:pPr>
            <w:r>
              <w:rPr>
                <w:szCs w:val="24"/>
              </w:rPr>
              <w:t>1</w:t>
            </w:r>
          </w:p>
        </w:tc>
      </w:tr>
      <w:tr w:rsidR="00701C9A" w:rsidTr="00BC3164">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9A" w:rsidRDefault="004A64C0" w:rsidP="00BC3164">
            <w:pPr>
              <w:pStyle w:val="TableRow"/>
              <w:spacing w:before="0" w:after="0"/>
              <w:ind w:left="0"/>
            </w:pPr>
            <w:r w:rsidRPr="00BC3164">
              <w:t xml:space="preserve">Regular </w:t>
            </w:r>
            <w:r w:rsidR="00701C9A" w:rsidRPr="00BC3164">
              <w:t>RAP/ PP meetings.</w:t>
            </w:r>
          </w:p>
          <w:p w:rsidR="003745A3" w:rsidRPr="00BC3164" w:rsidRDefault="003745A3" w:rsidP="00BC3164">
            <w:pPr>
              <w:pStyle w:val="TableRow"/>
              <w:spacing w:before="0" w:after="0"/>
              <w:ind w:left="0"/>
            </w:pPr>
          </w:p>
        </w:tc>
        <w:tc>
          <w:tcPr>
            <w:tcW w:w="3686" w:type="dxa"/>
            <w:vMerge/>
            <w:tcBorders>
              <w:left w:val="single" w:sz="4" w:space="0" w:color="000000"/>
              <w:right w:val="single" w:sz="4" w:space="0" w:color="000000"/>
            </w:tcBorders>
            <w:shd w:val="clear" w:color="auto" w:fill="auto"/>
            <w:tcMar>
              <w:top w:w="0" w:type="dxa"/>
              <w:left w:w="108" w:type="dxa"/>
              <w:bottom w:w="0" w:type="dxa"/>
              <w:right w:w="108" w:type="dxa"/>
            </w:tcMar>
          </w:tcPr>
          <w:p w:rsidR="00701C9A" w:rsidRPr="00BC3164" w:rsidRDefault="00701C9A" w:rsidP="00BC3164">
            <w:pPr>
              <w:pStyle w:val="TableRowCentered"/>
              <w:spacing w:before="0" w:after="0"/>
              <w:jc w:val="left"/>
              <w:rPr>
                <w:szCs w:val="24"/>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9A" w:rsidRPr="00BC3164" w:rsidRDefault="00BC3164" w:rsidP="00BC3164">
            <w:pPr>
              <w:pStyle w:val="TableRowCentered"/>
              <w:spacing w:before="0" w:after="0"/>
              <w:jc w:val="left"/>
              <w:rPr>
                <w:szCs w:val="24"/>
              </w:rPr>
            </w:pPr>
            <w:r>
              <w:rPr>
                <w:szCs w:val="24"/>
              </w:rPr>
              <w:t>1</w:t>
            </w:r>
          </w:p>
        </w:tc>
      </w:tr>
      <w:tr w:rsidR="00701C9A" w:rsidTr="00BC3164">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9A" w:rsidRDefault="00701C9A" w:rsidP="00BC3164">
            <w:pPr>
              <w:pStyle w:val="TableRow"/>
              <w:spacing w:before="0" w:after="0"/>
              <w:ind w:left="0"/>
            </w:pPr>
            <w:r w:rsidRPr="00BC3164">
              <w:t>PP Champions in each phase</w:t>
            </w:r>
            <w:r w:rsidR="00BC3164" w:rsidRPr="00BC3164">
              <w:t>.</w:t>
            </w:r>
          </w:p>
          <w:p w:rsidR="003745A3" w:rsidRPr="00BC3164" w:rsidRDefault="003745A3" w:rsidP="00BC3164">
            <w:pPr>
              <w:pStyle w:val="TableRow"/>
              <w:spacing w:before="0" w:after="0"/>
              <w:ind w:left="0"/>
            </w:pPr>
          </w:p>
        </w:tc>
        <w:tc>
          <w:tcPr>
            <w:tcW w:w="3686" w:type="dxa"/>
            <w:vMerge/>
            <w:tcBorders>
              <w:left w:val="single" w:sz="4" w:space="0" w:color="000000"/>
              <w:right w:val="single" w:sz="4" w:space="0" w:color="000000"/>
            </w:tcBorders>
            <w:shd w:val="clear" w:color="auto" w:fill="auto"/>
            <w:tcMar>
              <w:top w:w="0" w:type="dxa"/>
              <w:left w:w="108" w:type="dxa"/>
              <w:bottom w:w="0" w:type="dxa"/>
              <w:right w:w="108" w:type="dxa"/>
            </w:tcMar>
          </w:tcPr>
          <w:p w:rsidR="00701C9A" w:rsidRPr="00BC3164" w:rsidRDefault="00701C9A" w:rsidP="00BC3164">
            <w:pPr>
              <w:pStyle w:val="TableRowCentered"/>
              <w:spacing w:before="0" w:after="0"/>
              <w:jc w:val="left"/>
              <w:rPr>
                <w:szCs w:val="24"/>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9A" w:rsidRPr="00BC3164" w:rsidRDefault="00BC3164" w:rsidP="00BC3164">
            <w:pPr>
              <w:pStyle w:val="TableRowCentered"/>
              <w:spacing w:before="0" w:after="0"/>
              <w:jc w:val="left"/>
              <w:rPr>
                <w:szCs w:val="24"/>
              </w:rPr>
            </w:pPr>
            <w:r>
              <w:rPr>
                <w:szCs w:val="24"/>
              </w:rPr>
              <w:t>1</w:t>
            </w:r>
          </w:p>
        </w:tc>
      </w:tr>
      <w:tr w:rsidR="00701C9A" w:rsidTr="003745A3">
        <w:trPr>
          <w:trHeight w:val="147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5A3" w:rsidRPr="00BC3164" w:rsidRDefault="00701C9A" w:rsidP="00BC3164">
            <w:pPr>
              <w:pStyle w:val="TableRow"/>
              <w:spacing w:before="0" w:after="0"/>
              <w:ind w:left="0"/>
            </w:pPr>
            <w:r w:rsidRPr="00BC3164">
              <w:t>Additional teaching assistants to provide interventions</w:t>
            </w:r>
            <w:r w:rsidR="00BC3164" w:rsidRPr="00BC3164">
              <w:t xml:space="preserve"> and support.</w:t>
            </w:r>
          </w:p>
        </w:tc>
        <w:tc>
          <w:tcPr>
            <w:tcW w:w="3686" w:type="dxa"/>
            <w:vMerge/>
            <w:tcBorders>
              <w:left w:val="single" w:sz="4" w:space="0" w:color="000000"/>
              <w:right w:val="single" w:sz="4" w:space="0" w:color="000000"/>
            </w:tcBorders>
            <w:shd w:val="clear" w:color="auto" w:fill="auto"/>
            <w:tcMar>
              <w:top w:w="0" w:type="dxa"/>
              <w:left w:w="108" w:type="dxa"/>
              <w:bottom w:w="0" w:type="dxa"/>
              <w:right w:w="108" w:type="dxa"/>
            </w:tcMar>
          </w:tcPr>
          <w:p w:rsidR="00701C9A" w:rsidRPr="00BC3164" w:rsidRDefault="00701C9A" w:rsidP="00BC3164">
            <w:pPr>
              <w:pStyle w:val="TableRowCentered"/>
              <w:spacing w:before="0" w:after="0"/>
              <w:jc w:val="left"/>
              <w:rPr>
                <w:szCs w:val="24"/>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C9A" w:rsidRPr="00BC3164" w:rsidRDefault="00BC3164" w:rsidP="00BC3164">
            <w:pPr>
              <w:pStyle w:val="TableRowCentered"/>
              <w:spacing w:before="0" w:after="0"/>
              <w:jc w:val="left"/>
              <w:rPr>
                <w:szCs w:val="24"/>
              </w:rPr>
            </w:pPr>
            <w:r>
              <w:rPr>
                <w:szCs w:val="24"/>
              </w:rPr>
              <w:t>1</w:t>
            </w:r>
          </w:p>
        </w:tc>
      </w:tr>
      <w:tr w:rsidR="003745A3" w:rsidTr="00BC3164">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5A3" w:rsidRDefault="003745A3" w:rsidP="00BC3164">
            <w:pPr>
              <w:pStyle w:val="TableRow"/>
              <w:spacing w:before="0" w:after="0"/>
              <w:ind w:left="0"/>
            </w:pPr>
            <w:r>
              <w:t>Additional weekend and holiday interventions.</w:t>
            </w:r>
          </w:p>
          <w:p w:rsidR="003745A3" w:rsidRPr="00BC3164" w:rsidRDefault="003745A3" w:rsidP="00BC3164">
            <w:pPr>
              <w:pStyle w:val="TableRow"/>
              <w:spacing w:before="0" w:after="0"/>
              <w:ind w:left="0"/>
            </w:pPr>
          </w:p>
        </w:tc>
        <w:tc>
          <w:tcPr>
            <w:tcW w:w="3686" w:type="dxa"/>
            <w:tcBorders>
              <w:left w:val="single" w:sz="4" w:space="0" w:color="000000"/>
              <w:right w:val="single" w:sz="4" w:space="0" w:color="000000"/>
            </w:tcBorders>
            <w:shd w:val="clear" w:color="auto" w:fill="auto"/>
            <w:tcMar>
              <w:top w:w="0" w:type="dxa"/>
              <w:left w:w="108" w:type="dxa"/>
              <w:bottom w:w="0" w:type="dxa"/>
              <w:right w:w="108" w:type="dxa"/>
            </w:tcMar>
          </w:tcPr>
          <w:p w:rsidR="003745A3" w:rsidRPr="00BC3164" w:rsidRDefault="003745A3" w:rsidP="00BC3164">
            <w:pPr>
              <w:pStyle w:val="TableRowCentered"/>
              <w:spacing w:before="0" w:after="0"/>
              <w:jc w:val="left"/>
              <w:rPr>
                <w:szCs w:val="24"/>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5A3" w:rsidRDefault="003745A3" w:rsidP="00BC3164">
            <w:pPr>
              <w:pStyle w:val="TableRowCentered"/>
              <w:spacing w:before="0" w:after="0"/>
              <w:jc w:val="left"/>
              <w:rPr>
                <w:szCs w:val="24"/>
              </w:rPr>
            </w:pPr>
          </w:p>
        </w:tc>
      </w:tr>
      <w:tr w:rsidR="00BC3164" w:rsidTr="00BC3164">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5A3" w:rsidRPr="00BC3164" w:rsidRDefault="00BC3164" w:rsidP="00BC3164">
            <w:pPr>
              <w:pStyle w:val="TableRow"/>
              <w:spacing w:before="0" w:after="0"/>
              <w:ind w:left="0"/>
            </w:pPr>
            <w:r>
              <w:t xml:space="preserve">Additional resources to support students with their learning; GCSE Pod, SENECA, TT </w:t>
            </w:r>
            <w:proofErr w:type="spellStart"/>
            <w:r>
              <w:t>Rockstars</w:t>
            </w:r>
            <w:proofErr w:type="spellEnd"/>
            <w:r>
              <w:t xml:space="preserve">, </w:t>
            </w:r>
            <w:proofErr w:type="spellStart"/>
            <w:r>
              <w:t>Numbots</w:t>
            </w:r>
            <w:proofErr w:type="spellEnd"/>
            <w:r w:rsidR="003745A3">
              <w:t>.</w:t>
            </w:r>
          </w:p>
        </w:tc>
        <w:tc>
          <w:tcPr>
            <w:tcW w:w="3686" w:type="dxa"/>
            <w:tcBorders>
              <w:left w:val="single" w:sz="4" w:space="0" w:color="000000"/>
              <w:right w:val="single" w:sz="4" w:space="0" w:color="000000"/>
            </w:tcBorders>
            <w:shd w:val="clear" w:color="auto" w:fill="auto"/>
            <w:tcMar>
              <w:top w:w="0" w:type="dxa"/>
              <w:left w:w="108" w:type="dxa"/>
              <w:bottom w:w="0" w:type="dxa"/>
              <w:right w:w="108" w:type="dxa"/>
            </w:tcMar>
          </w:tcPr>
          <w:p w:rsidR="00BC3164" w:rsidRPr="00BC3164" w:rsidRDefault="00BC3164" w:rsidP="00BC3164">
            <w:pPr>
              <w:pStyle w:val="TableRowCentered"/>
              <w:spacing w:before="0" w:after="0"/>
              <w:jc w:val="left"/>
              <w:rPr>
                <w:szCs w:val="24"/>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164" w:rsidRDefault="00BC3164" w:rsidP="00BC3164">
            <w:pPr>
              <w:pStyle w:val="TableRowCentered"/>
              <w:spacing w:before="0" w:after="0"/>
              <w:jc w:val="left"/>
              <w:rPr>
                <w:szCs w:val="24"/>
              </w:rPr>
            </w:pPr>
            <w:r>
              <w:rPr>
                <w:szCs w:val="24"/>
              </w:rPr>
              <w:t>1</w:t>
            </w:r>
          </w:p>
        </w:tc>
      </w:tr>
      <w:tr w:rsidR="00BC3164" w:rsidTr="00BC3164">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164" w:rsidRDefault="003745A3" w:rsidP="00BC3164">
            <w:pPr>
              <w:pStyle w:val="TableRow"/>
              <w:spacing w:before="0" w:after="0"/>
              <w:ind w:left="0"/>
            </w:pPr>
            <w:r>
              <w:t xml:space="preserve">Reading Support: Reading Support Co-ordinator, </w:t>
            </w:r>
            <w:proofErr w:type="spellStart"/>
            <w:r w:rsidR="00BC3164">
              <w:t>Lexonik</w:t>
            </w:r>
            <w:proofErr w:type="spellEnd"/>
            <w:r w:rsidR="00BC3164">
              <w:t xml:space="preserve"> and </w:t>
            </w:r>
            <w:proofErr w:type="spellStart"/>
            <w:r w:rsidR="00BC3164">
              <w:t>Lexonik</w:t>
            </w:r>
            <w:proofErr w:type="spellEnd"/>
            <w:r w:rsidR="00BC3164">
              <w:t xml:space="preserve"> Leap, IDL and Accelerated Reader.</w:t>
            </w:r>
          </w:p>
          <w:p w:rsidR="00BC3164" w:rsidRDefault="00BC3164" w:rsidP="00BC3164">
            <w:pPr>
              <w:pStyle w:val="TableRow"/>
              <w:spacing w:before="0" w:after="0"/>
              <w:ind w:left="0"/>
            </w:pPr>
          </w:p>
        </w:tc>
        <w:tc>
          <w:tcPr>
            <w:tcW w:w="3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164" w:rsidRPr="00BC3164" w:rsidRDefault="00BC3164" w:rsidP="00BC3164">
            <w:pPr>
              <w:pStyle w:val="TableRowCentered"/>
              <w:spacing w:before="0" w:after="0"/>
              <w:jc w:val="left"/>
              <w:rPr>
                <w:szCs w:val="24"/>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164" w:rsidRDefault="00BC3164" w:rsidP="00BC3164">
            <w:pPr>
              <w:pStyle w:val="TableRowCentered"/>
              <w:spacing w:before="0" w:after="0"/>
              <w:jc w:val="left"/>
              <w:rPr>
                <w:szCs w:val="24"/>
              </w:rPr>
            </w:pPr>
            <w:r>
              <w:rPr>
                <w:szCs w:val="24"/>
              </w:rPr>
              <w:t>1</w:t>
            </w:r>
          </w:p>
        </w:tc>
      </w:tr>
    </w:tbl>
    <w:p w:rsidR="00E66558" w:rsidRDefault="00E66558" w:rsidP="007816FA">
      <w:pPr>
        <w:spacing w:after="0"/>
        <w:rPr>
          <w:b/>
          <w:color w:val="104F75"/>
          <w:sz w:val="28"/>
          <w:szCs w:val="28"/>
        </w:rPr>
      </w:pPr>
    </w:p>
    <w:p w:rsidR="00BC3164" w:rsidRDefault="00BC3164" w:rsidP="007816FA">
      <w:pPr>
        <w:spacing w:after="0"/>
        <w:rPr>
          <w:b/>
          <w:color w:val="104F75"/>
          <w:sz w:val="28"/>
          <w:szCs w:val="28"/>
        </w:rPr>
      </w:pPr>
    </w:p>
    <w:p w:rsidR="00BC3164" w:rsidRDefault="00BC3164" w:rsidP="007816FA">
      <w:pPr>
        <w:spacing w:after="0"/>
        <w:rPr>
          <w:b/>
          <w:color w:val="104F75"/>
          <w:sz w:val="28"/>
          <w:szCs w:val="28"/>
        </w:rPr>
      </w:pPr>
    </w:p>
    <w:p w:rsidR="00BC3164" w:rsidRDefault="00BC3164" w:rsidP="007816FA">
      <w:pPr>
        <w:spacing w:after="0"/>
        <w:rPr>
          <w:b/>
          <w:color w:val="104F75"/>
          <w:sz w:val="28"/>
          <w:szCs w:val="28"/>
        </w:rPr>
      </w:pPr>
    </w:p>
    <w:p w:rsidR="00BC3164" w:rsidRDefault="00BC3164" w:rsidP="007816FA">
      <w:pPr>
        <w:spacing w:after="0"/>
        <w:rPr>
          <w:b/>
          <w:color w:val="104F75"/>
          <w:sz w:val="28"/>
          <w:szCs w:val="28"/>
        </w:rPr>
      </w:pPr>
    </w:p>
    <w:p w:rsidR="00BC3164" w:rsidRDefault="00BC3164" w:rsidP="007816FA">
      <w:pPr>
        <w:spacing w:after="0"/>
        <w:rPr>
          <w:b/>
          <w:color w:val="104F75"/>
          <w:sz w:val="28"/>
          <w:szCs w:val="28"/>
        </w:rPr>
      </w:pPr>
    </w:p>
    <w:p w:rsidR="00BC3164" w:rsidRDefault="00BC3164" w:rsidP="007816FA">
      <w:pPr>
        <w:spacing w:after="0"/>
        <w:rPr>
          <w:b/>
          <w:color w:val="104F75"/>
          <w:sz w:val="28"/>
          <w:szCs w:val="28"/>
        </w:rPr>
      </w:pPr>
    </w:p>
    <w:p w:rsidR="00BC3164" w:rsidRDefault="00BC3164" w:rsidP="007816FA">
      <w:pPr>
        <w:spacing w:after="0"/>
        <w:rPr>
          <w:b/>
          <w:color w:val="104F75"/>
          <w:sz w:val="28"/>
          <w:szCs w:val="28"/>
        </w:rPr>
      </w:pPr>
    </w:p>
    <w:p w:rsidR="00E66558" w:rsidRDefault="009D71E8" w:rsidP="007816FA">
      <w:pPr>
        <w:spacing w:after="0"/>
        <w:rPr>
          <w:b/>
          <w:color w:val="104F75"/>
          <w:sz w:val="28"/>
          <w:szCs w:val="28"/>
        </w:rPr>
      </w:pPr>
      <w:r>
        <w:rPr>
          <w:b/>
          <w:color w:val="104F75"/>
          <w:sz w:val="28"/>
          <w:szCs w:val="28"/>
        </w:rPr>
        <w:t>Wider strategies (for example, related to attendance, behaviour, wellbeing)</w:t>
      </w:r>
    </w:p>
    <w:p w:rsidR="00E66558" w:rsidRDefault="009D71E8" w:rsidP="007816FA">
      <w:pPr>
        <w:spacing w:after="0"/>
      </w:pPr>
      <w:r w:rsidRPr="00836505">
        <w:t>Budgeted cost: £</w:t>
      </w:r>
      <w:r w:rsidR="007062FE">
        <w:t>196,203</w:t>
      </w:r>
    </w:p>
    <w:tbl>
      <w:tblPr>
        <w:tblW w:w="5000" w:type="pct"/>
        <w:tblCellMar>
          <w:left w:w="10" w:type="dxa"/>
          <w:right w:w="10" w:type="dxa"/>
        </w:tblCellMar>
        <w:tblLook w:val="04A0" w:firstRow="1" w:lastRow="0" w:firstColumn="1" w:lastColumn="0" w:noHBand="0" w:noVBand="1"/>
      </w:tblPr>
      <w:tblGrid>
        <w:gridCol w:w="3256"/>
        <w:gridCol w:w="3686"/>
        <w:gridCol w:w="2544"/>
      </w:tblGrid>
      <w:tr w:rsidR="00E66558" w:rsidTr="00BC3164">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rsidP="007816FA">
            <w:pPr>
              <w:pStyle w:val="TableHeader"/>
              <w:spacing w:before="0" w:after="0"/>
              <w:jc w:val="left"/>
            </w:pPr>
            <w:r>
              <w:t>Activity</w:t>
            </w:r>
          </w:p>
        </w:tc>
        <w:tc>
          <w:tcPr>
            <w:tcW w:w="36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rsidP="007816FA">
            <w:pPr>
              <w:pStyle w:val="TableHeader"/>
              <w:spacing w:before="0" w:after="0"/>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rsidP="007816FA">
            <w:pPr>
              <w:pStyle w:val="TableHeader"/>
              <w:spacing w:before="0" w:after="0"/>
              <w:jc w:val="left"/>
            </w:pPr>
            <w:r>
              <w:t>Challenge number(s) addressed</w:t>
            </w:r>
          </w:p>
        </w:tc>
      </w:tr>
      <w:tr w:rsidR="00CF66CF" w:rsidTr="00BC3164">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6CF" w:rsidRPr="00BC3164" w:rsidRDefault="00CF66CF" w:rsidP="00BC3164">
            <w:pPr>
              <w:pStyle w:val="TableRow"/>
              <w:spacing w:before="0" w:after="0"/>
              <w:ind w:left="0"/>
            </w:pPr>
            <w:r w:rsidRPr="00BC3164">
              <w:rPr>
                <w:rFonts w:cs="Arial"/>
              </w:rPr>
              <w:t>Implement an extra-curricular programme and enrichment activities that develop students’ cultural capital</w:t>
            </w:r>
            <w:r w:rsidR="00BC3164">
              <w:rPr>
                <w:rFonts w:cs="Arial"/>
              </w:rPr>
              <w:t xml:space="preserve"> and develop their interests. </w:t>
            </w:r>
          </w:p>
        </w:tc>
        <w:tc>
          <w:tcPr>
            <w:tcW w:w="368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006B4" w:rsidRDefault="005006B4" w:rsidP="005006B4">
            <w:pPr>
              <w:pStyle w:val="TableRowCentered"/>
              <w:spacing w:before="0" w:after="0"/>
              <w:jc w:val="left"/>
              <w:rPr>
                <w:szCs w:val="24"/>
              </w:rPr>
            </w:pPr>
            <w:r>
              <w:rPr>
                <w:szCs w:val="24"/>
              </w:rPr>
              <w:t>EEF Putting Evidence to Work – A school’s guide to implementation.</w:t>
            </w:r>
          </w:p>
          <w:p w:rsidR="005006B4" w:rsidRDefault="005006B4" w:rsidP="005006B4">
            <w:pPr>
              <w:pStyle w:val="TableRowCentered"/>
              <w:spacing w:before="0" w:after="0"/>
              <w:jc w:val="left"/>
              <w:rPr>
                <w:szCs w:val="24"/>
              </w:rPr>
            </w:pPr>
          </w:p>
          <w:p w:rsidR="00CF66CF" w:rsidRDefault="00CF66CF" w:rsidP="00BC3164">
            <w:pPr>
              <w:pStyle w:val="TableRowCentered"/>
              <w:spacing w:before="0" w:after="0"/>
              <w:jc w:val="left"/>
              <w:rPr>
                <w:szCs w:val="24"/>
              </w:rPr>
            </w:pPr>
            <w:r w:rsidRPr="00BC3164">
              <w:rPr>
                <w:szCs w:val="24"/>
              </w:rPr>
              <w:t>EEF</w:t>
            </w:r>
            <w:r w:rsidR="00BC3164">
              <w:rPr>
                <w:szCs w:val="24"/>
              </w:rPr>
              <w:t xml:space="preserve"> </w:t>
            </w:r>
            <w:r w:rsidRPr="00BC3164">
              <w:rPr>
                <w:szCs w:val="24"/>
              </w:rPr>
              <w:t>(2019</w:t>
            </w:r>
            <w:r w:rsidR="005006B4">
              <w:rPr>
                <w:szCs w:val="24"/>
              </w:rPr>
              <w:t xml:space="preserve"> &amp; 2021</w:t>
            </w:r>
            <w:r w:rsidRPr="00BC3164">
              <w:rPr>
                <w:szCs w:val="24"/>
              </w:rPr>
              <w:t>) demonstrates that supporting attendance, behaviour and social and emotional needs can have a very positive impact on outcomes for pupils</w:t>
            </w:r>
            <w:r w:rsidR="00BC3164">
              <w:rPr>
                <w:szCs w:val="24"/>
              </w:rPr>
              <w:t>.</w:t>
            </w:r>
          </w:p>
          <w:p w:rsidR="00BC3164" w:rsidRPr="00BC3164" w:rsidRDefault="00BC3164" w:rsidP="00BC3164">
            <w:pPr>
              <w:pStyle w:val="TableRowCentered"/>
              <w:spacing w:before="0" w:after="0"/>
              <w:jc w:val="left"/>
              <w:rPr>
                <w:szCs w:val="24"/>
              </w:rPr>
            </w:pPr>
          </w:p>
          <w:p w:rsidR="00AB648D" w:rsidRPr="00BC3164" w:rsidRDefault="00AB648D" w:rsidP="00BC3164">
            <w:pPr>
              <w:pStyle w:val="TableRowCentered"/>
              <w:spacing w:before="0" w:after="0"/>
              <w:jc w:val="left"/>
              <w:rPr>
                <w:szCs w:val="24"/>
              </w:rPr>
            </w:pPr>
            <w:r w:rsidRPr="00BC3164">
              <w:rPr>
                <w:szCs w:val="24"/>
              </w:rPr>
              <w:t>EEF (Closing the Gap) found t</w:t>
            </w:r>
            <w:r w:rsidR="00BC3164">
              <w:rPr>
                <w:szCs w:val="24"/>
              </w:rPr>
              <w:t>h</w:t>
            </w:r>
            <w:r w:rsidRPr="00BC3164">
              <w:rPr>
                <w:szCs w:val="24"/>
              </w:rPr>
              <w:t xml:space="preserve">at essential life skills or character are important in determining life chances. Although the link to attainment has not yet been fully proven the impact on </w:t>
            </w:r>
            <w:r w:rsidR="00BC3164" w:rsidRPr="00BC3164">
              <w:rPr>
                <w:szCs w:val="24"/>
              </w:rPr>
              <w:t>individual’s</w:t>
            </w:r>
            <w:r w:rsidRPr="00BC3164">
              <w:rPr>
                <w:szCs w:val="24"/>
              </w:rPr>
              <w:t xml:space="preserve"> life chances is demonstrable.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6CF" w:rsidRPr="00BC3164" w:rsidRDefault="00CF66CF" w:rsidP="00BC3164">
            <w:pPr>
              <w:pStyle w:val="TableRowCentered"/>
              <w:spacing w:before="0" w:after="0"/>
              <w:jc w:val="left"/>
              <w:rPr>
                <w:szCs w:val="24"/>
              </w:rPr>
            </w:pPr>
            <w:r w:rsidRPr="00BC3164">
              <w:rPr>
                <w:szCs w:val="24"/>
              </w:rPr>
              <w:t>3, 4</w:t>
            </w:r>
          </w:p>
        </w:tc>
      </w:tr>
      <w:tr w:rsidR="00CF66CF" w:rsidTr="00BC3164">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6CF" w:rsidRPr="00BC3164" w:rsidRDefault="00CF66CF" w:rsidP="00BC3164">
            <w:pPr>
              <w:pStyle w:val="TableRow"/>
              <w:spacing w:before="0" w:after="0"/>
              <w:ind w:left="0"/>
            </w:pPr>
            <w:r w:rsidRPr="00BC3164">
              <w:t>Focussed</w:t>
            </w:r>
            <w:r w:rsidR="00BC3164">
              <w:t xml:space="preserve"> </w:t>
            </w:r>
            <w:r w:rsidRPr="00BC3164">
              <w:t>curriculum based on need of students</w:t>
            </w:r>
            <w:r w:rsidR="00BC3164">
              <w:t>.</w:t>
            </w:r>
          </w:p>
        </w:tc>
        <w:tc>
          <w:tcPr>
            <w:tcW w:w="3686" w:type="dxa"/>
            <w:vMerge/>
            <w:tcBorders>
              <w:left w:val="single" w:sz="4" w:space="0" w:color="000000"/>
              <w:right w:val="single" w:sz="4" w:space="0" w:color="000000"/>
            </w:tcBorders>
            <w:shd w:val="clear" w:color="auto" w:fill="auto"/>
            <w:tcMar>
              <w:top w:w="0" w:type="dxa"/>
              <w:left w:w="108" w:type="dxa"/>
              <w:bottom w:w="0" w:type="dxa"/>
              <w:right w:w="108" w:type="dxa"/>
            </w:tcMar>
          </w:tcPr>
          <w:p w:rsidR="00CF66CF" w:rsidRPr="00BC3164" w:rsidRDefault="00CF66CF" w:rsidP="00BC3164">
            <w:pPr>
              <w:pStyle w:val="TableRowCentered"/>
              <w:spacing w:before="0" w:after="0"/>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6CF" w:rsidRPr="00BC3164" w:rsidRDefault="00CF66CF" w:rsidP="00BC3164">
            <w:pPr>
              <w:pStyle w:val="TableRowCentered"/>
              <w:spacing w:before="0" w:after="0"/>
              <w:jc w:val="left"/>
              <w:rPr>
                <w:szCs w:val="24"/>
              </w:rPr>
            </w:pPr>
            <w:r w:rsidRPr="00BC3164">
              <w:rPr>
                <w:szCs w:val="24"/>
              </w:rPr>
              <w:t>3</w:t>
            </w:r>
          </w:p>
        </w:tc>
      </w:tr>
      <w:tr w:rsidR="00CF66CF" w:rsidTr="00BC3164">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6CF" w:rsidRPr="00BC3164" w:rsidRDefault="00CF66CF" w:rsidP="00BC3164">
            <w:pPr>
              <w:pStyle w:val="TableRow"/>
              <w:spacing w:before="0" w:after="0"/>
              <w:ind w:left="0"/>
            </w:pPr>
            <w:r w:rsidRPr="00BC3164">
              <w:t>Target groups for interventions (Pastoral and Attendance)</w:t>
            </w:r>
            <w:r w:rsidR="00BC3164">
              <w:t xml:space="preserve">. </w:t>
            </w:r>
          </w:p>
        </w:tc>
        <w:tc>
          <w:tcPr>
            <w:tcW w:w="3686" w:type="dxa"/>
            <w:vMerge/>
            <w:tcBorders>
              <w:left w:val="single" w:sz="4" w:space="0" w:color="000000"/>
              <w:right w:val="single" w:sz="4" w:space="0" w:color="000000"/>
            </w:tcBorders>
            <w:shd w:val="clear" w:color="auto" w:fill="auto"/>
            <w:tcMar>
              <w:top w:w="0" w:type="dxa"/>
              <w:left w:w="108" w:type="dxa"/>
              <w:bottom w:w="0" w:type="dxa"/>
              <w:right w:w="108" w:type="dxa"/>
            </w:tcMar>
          </w:tcPr>
          <w:p w:rsidR="00CF66CF" w:rsidRPr="00BC3164" w:rsidRDefault="00CF66CF" w:rsidP="00BC3164">
            <w:pPr>
              <w:pStyle w:val="TableRowCentered"/>
              <w:spacing w:before="0" w:after="0"/>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6CF" w:rsidRPr="00BC3164" w:rsidRDefault="00CF66CF" w:rsidP="00BC3164">
            <w:pPr>
              <w:pStyle w:val="TableRowCentered"/>
              <w:spacing w:before="0" w:after="0"/>
              <w:jc w:val="left"/>
              <w:rPr>
                <w:szCs w:val="24"/>
              </w:rPr>
            </w:pPr>
            <w:r w:rsidRPr="00BC3164">
              <w:rPr>
                <w:szCs w:val="24"/>
              </w:rPr>
              <w:t>2, 3</w:t>
            </w:r>
          </w:p>
        </w:tc>
      </w:tr>
      <w:tr w:rsidR="00CF66CF" w:rsidTr="00BC3164">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6CF" w:rsidRPr="00BC3164" w:rsidRDefault="00CF66CF" w:rsidP="00BC3164">
            <w:pPr>
              <w:spacing w:after="0" w:line="240" w:lineRule="auto"/>
              <w:rPr>
                <w:rFonts w:cs="Arial"/>
              </w:rPr>
            </w:pPr>
            <w:r w:rsidRPr="00BC3164">
              <w:rPr>
                <w:rFonts w:cs="Arial"/>
              </w:rPr>
              <w:t>Use of SAO to conduct home visits and parental meetings</w:t>
            </w:r>
            <w:r w:rsidR="00BC3164">
              <w:rPr>
                <w:rFonts w:cs="Arial"/>
              </w:rPr>
              <w:t>.</w:t>
            </w:r>
          </w:p>
        </w:tc>
        <w:tc>
          <w:tcPr>
            <w:tcW w:w="3686" w:type="dxa"/>
            <w:vMerge/>
            <w:tcBorders>
              <w:left w:val="single" w:sz="4" w:space="0" w:color="000000"/>
              <w:right w:val="single" w:sz="4" w:space="0" w:color="000000"/>
            </w:tcBorders>
            <w:shd w:val="clear" w:color="auto" w:fill="auto"/>
            <w:tcMar>
              <w:top w:w="0" w:type="dxa"/>
              <w:left w:w="108" w:type="dxa"/>
              <w:bottom w:w="0" w:type="dxa"/>
              <w:right w:w="108" w:type="dxa"/>
            </w:tcMar>
          </w:tcPr>
          <w:p w:rsidR="00CF66CF" w:rsidRPr="00BC3164" w:rsidRDefault="00CF66CF" w:rsidP="00BC3164">
            <w:pPr>
              <w:pStyle w:val="TableRowCentered"/>
              <w:spacing w:before="0" w:after="0"/>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6CF" w:rsidRPr="00BC3164" w:rsidRDefault="00CF66CF" w:rsidP="00BC3164">
            <w:pPr>
              <w:pStyle w:val="TableRowCentered"/>
              <w:spacing w:before="0" w:after="0"/>
              <w:jc w:val="left"/>
              <w:rPr>
                <w:szCs w:val="24"/>
              </w:rPr>
            </w:pPr>
            <w:r w:rsidRPr="00BC3164">
              <w:rPr>
                <w:szCs w:val="24"/>
              </w:rPr>
              <w:t>2, 3</w:t>
            </w:r>
          </w:p>
        </w:tc>
      </w:tr>
      <w:tr w:rsidR="00CF66CF" w:rsidTr="00BC3164">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6CF" w:rsidRPr="00BC3164" w:rsidRDefault="00CF66CF" w:rsidP="00BC3164">
            <w:pPr>
              <w:spacing w:after="0" w:line="240" w:lineRule="auto"/>
              <w:rPr>
                <w:rFonts w:cs="Arial"/>
              </w:rPr>
            </w:pPr>
            <w:r w:rsidRPr="00BC3164">
              <w:rPr>
                <w:rFonts w:cs="Arial"/>
              </w:rPr>
              <w:t>Rewards and incentives to motivate pupils</w:t>
            </w:r>
            <w:r w:rsidR="00BC3164">
              <w:rPr>
                <w:rFonts w:cs="Arial"/>
              </w:rPr>
              <w:t>.</w:t>
            </w:r>
          </w:p>
        </w:tc>
        <w:tc>
          <w:tcPr>
            <w:tcW w:w="3686" w:type="dxa"/>
            <w:vMerge/>
            <w:tcBorders>
              <w:left w:val="single" w:sz="4" w:space="0" w:color="000000"/>
              <w:right w:val="single" w:sz="4" w:space="0" w:color="000000"/>
            </w:tcBorders>
            <w:shd w:val="clear" w:color="auto" w:fill="auto"/>
            <w:tcMar>
              <w:top w:w="0" w:type="dxa"/>
              <w:left w:w="108" w:type="dxa"/>
              <w:bottom w:w="0" w:type="dxa"/>
              <w:right w:w="108" w:type="dxa"/>
            </w:tcMar>
          </w:tcPr>
          <w:p w:rsidR="00CF66CF" w:rsidRPr="00BC3164" w:rsidRDefault="00CF66CF" w:rsidP="00BC3164">
            <w:pPr>
              <w:pStyle w:val="TableRowCentered"/>
              <w:spacing w:before="0" w:after="0"/>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6CF" w:rsidRPr="00BC3164" w:rsidRDefault="00CF66CF" w:rsidP="00BC3164">
            <w:pPr>
              <w:pStyle w:val="TableRowCentered"/>
              <w:spacing w:before="0" w:after="0"/>
              <w:jc w:val="left"/>
              <w:rPr>
                <w:szCs w:val="24"/>
              </w:rPr>
            </w:pPr>
            <w:r w:rsidRPr="00BC3164">
              <w:rPr>
                <w:szCs w:val="24"/>
              </w:rPr>
              <w:t>2</w:t>
            </w:r>
          </w:p>
        </w:tc>
      </w:tr>
      <w:tr w:rsidR="00CF66CF" w:rsidTr="00BC3164">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6CF" w:rsidRDefault="00BC3164" w:rsidP="00BC3164">
            <w:pPr>
              <w:pStyle w:val="TableRow"/>
              <w:spacing w:before="0" w:after="0"/>
              <w:ind w:left="0"/>
            </w:pPr>
            <w:r>
              <w:t>The Happy at School Project (</w:t>
            </w:r>
            <w:r w:rsidR="00CF66CF" w:rsidRPr="00BC3164">
              <w:t>THASP</w:t>
            </w:r>
            <w:r>
              <w:t>)</w:t>
            </w:r>
            <w:r w:rsidR="00CF66CF" w:rsidRPr="00BC3164">
              <w:t xml:space="preserve"> training for all staff</w:t>
            </w:r>
            <w:r>
              <w:t>.</w:t>
            </w:r>
          </w:p>
          <w:p w:rsidR="00BC3164" w:rsidRPr="00BC3164" w:rsidRDefault="00BC3164" w:rsidP="00BC3164">
            <w:pPr>
              <w:pStyle w:val="TableRow"/>
              <w:spacing w:before="0" w:after="0"/>
              <w:ind w:left="0"/>
            </w:pPr>
          </w:p>
        </w:tc>
        <w:tc>
          <w:tcPr>
            <w:tcW w:w="3686" w:type="dxa"/>
            <w:vMerge/>
            <w:tcBorders>
              <w:left w:val="single" w:sz="4" w:space="0" w:color="000000"/>
              <w:right w:val="single" w:sz="4" w:space="0" w:color="000000"/>
            </w:tcBorders>
            <w:shd w:val="clear" w:color="auto" w:fill="auto"/>
            <w:tcMar>
              <w:top w:w="0" w:type="dxa"/>
              <w:left w:w="108" w:type="dxa"/>
              <w:bottom w:w="0" w:type="dxa"/>
              <w:right w:w="108" w:type="dxa"/>
            </w:tcMar>
          </w:tcPr>
          <w:p w:rsidR="00CF66CF" w:rsidRPr="00BC3164" w:rsidRDefault="00CF66CF" w:rsidP="00BC3164">
            <w:pPr>
              <w:pStyle w:val="TableRowCentered"/>
              <w:spacing w:before="0" w:after="0"/>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6CF" w:rsidRPr="00BC3164" w:rsidRDefault="00CF66CF" w:rsidP="00BC3164">
            <w:pPr>
              <w:pStyle w:val="TableRowCentered"/>
              <w:spacing w:before="0" w:after="0"/>
              <w:jc w:val="left"/>
              <w:rPr>
                <w:szCs w:val="24"/>
              </w:rPr>
            </w:pPr>
            <w:r w:rsidRPr="00BC3164">
              <w:rPr>
                <w:szCs w:val="24"/>
              </w:rPr>
              <w:t>1, 2, 3, 4</w:t>
            </w:r>
          </w:p>
        </w:tc>
      </w:tr>
      <w:tr w:rsidR="00CF66CF" w:rsidTr="00BC3164">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6CF" w:rsidRPr="00BC3164" w:rsidRDefault="00CF66CF" w:rsidP="00BC3164">
            <w:pPr>
              <w:pStyle w:val="TableRow"/>
              <w:spacing w:before="0" w:after="0"/>
              <w:ind w:left="0"/>
            </w:pPr>
            <w:r w:rsidRPr="00BC3164">
              <w:t xml:space="preserve">Family Support Worker </w:t>
            </w:r>
            <w:r w:rsidR="00BC3164">
              <w:t xml:space="preserve">in place to support and challenge PP </w:t>
            </w:r>
            <w:r w:rsidRPr="00BC3164">
              <w:t>families to improve</w:t>
            </w:r>
            <w:r w:rsidR="00BC3164">
              <w:t xml:space="preserve"> </w:t>
            </w:r>
            <w:r w:rsidRPr="00BC3164">
              <w:t>attendance</w:t>
            </w:r>
            <w:r w:rsidR="00BC3164">
              <w:t>, behaviour and achievement.</w:t>
            </w:r>
          </w:p>
        </w:tc>
        <w:tc>
          <w:tcPr>
            <w:tcW w:w="368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6CF" w:rsidRPr="00BC3164" w:rsidRDefault="00CF66CF" w:rsidP="00BC3164">
            <w:pPr>
              <w:pStyle w:val="TableRowCentered"/>
              <w:spacing w:before="0" w:after="0"/>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6CF" w:rsidRPr="00BC3164" w:rsidRDefault="00CF66CF" w:rsidP="00BC3164">
            <w:pPr>
              <w:pStyle w:val="TableRowCentered"/>
              <w:spacing w:before="0" w:after="0"/>
              <w:jc w:val="left"/>
              <w:rPr>
                <w:szCs w:val="24"/>
              </w:rPr>
            </w:pPr>
            <w:r w:rsidRPr="00BC3164">
              <w:rPr>
                <w:szCs w:val="24"/>
              </w:rPr>
              <w:t>2, 3, 4</w:t>
            </w:r>
          </w:p>
        </w:tc>
      </w:tr>
    </w:tbl>
    <w:p w:rsidR="00E66558" w:rsidRDefault="00E66558" w:rsidP="007816FA">
      <w:pPr>
        <w:spacing w:after="0"/>
        <w:rPr>
          <w:b/>
          <w:bCs/>
          <w:color w:val="104F75"/>
          <w:sz w:val="28"/>
          <w:szCs w:val="28"/>
        </w:rPr>
      </w:pPr>
    </w:p>
    <w:p w:rsidR="00E66558" w:rsidRDefault="009D71E8" w:rsidP="007816FA">
      <w:pPr>
        <w:spacing w:after="0"/>
      </w:pPr>
      <w:r w:rsidRPr="00836505">
        <w:rPr>
          <w:b/>
          <w:bCs/>
          <w:color w:val="104F75"/>
          <w:sz w:val="28"/>
          <w:szCs w:val="28"/>
        </w:rPr>
        <w:t>Total budgeted cost: £</w:t>
      </w:r>
      <w:r w:rsidR="007062FE">
        <w:rPr>
          <w:b/>
          <w:bCs/>
          <w:color w:val="104F75"/>
          <w:sz w:val="28"/>
          <w:szCs w:val="28"/>
        </w:rPr>
        <w:t>646,271</w:t>
      </w:r>
    </w:p>
    <w:p w:rsidR="00E66558" w:rsidRDefault="009D71E8" w:rsidP="007816FA">
      <w:pPr>
        <w:pStyle w:val="Heading1"/>
        <w:spacing w:after="0"/>
      </w:pPr>
      <w:r>
        <w:t>Part B: Review of outcomes in the previous academic year</w:t>
      </w:r>
    </w:p>
    <w:p w:rsidR="007816FA" w:rsidRDefault="007816FA" w:rsidP="007816FA">
      <w:pPr>
        <w:pStyle w:val="Heading2"/>
        <w:spacing w:before="0" w:after="0"/>
      </w:pPr>
    </w:p>
    <w:p w:rsidR="00E66558" w:rsidRDefault="009D71E8" w:rsidP="007816FA">
      <w:pPr>
        <w:pStyle w:val="Heading2"/>
        <w:spacing w:before="0" w:after="0"/>
      </w:pPr>
      <w:r>
        <w:t>Pupil premium strategy outcomes</w:t>
      </w:r>
    </w:p>
    <w:p w:rsidR="00E66558" w:rsidRDefault="009D71E8" w:rsidP="007816FA">
      <w:pPr>
        <w:spacing w:after="0"/>
      </w:pPr>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672C" w:rsidRPr="00B02205" w:rsidRDefault="00A90317" w:rsidP="002F672C">
            <w:pPr>
              <w:pStyle w:val="TableRow"/>
              <w:numPr>
                <w:ilvl w:val="0"/>
                <w:numId w:val="15"/>
              </w:numPr>
              <w:spacing w:before="0" w:after="0"/>
            </w:pPr>
            <w:r w:rsidRPr="00B02205">
              <w:t>Outcomes at KS1 Phonics were 81% despite the Covid</w:t>
            </w:r>
            <w:r w:rsidR="002F672C" w:rsidRPr="00B02205">
              <w:t>-19</w:t>
            </w:r>
            <w:r w:rsidRPr="00B02205">
              <w:t xml:space="preserve"> pandemic</w:t>
            </w:r>
            <w:r w:rsidR="002F672C" w:rsidRPr="00B02205">
              <w:t>.</w:t>
            </w:r>
          </w:p>
          <w:p w:rsidR="00A90317" w:rsidRPr="00B02205" w:rsidRDefault="00A90317" w:rsidP="002F672C">
            <w:pPr>
              <w:pStyle w:val="TableRow"/>
              <w:numPr>
                <w:ilvl w:val="0"/>
                <w:numId w:val="15"/>
              </w:numPr>
              <w:spacing w:before="0" w:after="0"/>
            </w:pPr>
            <w:r w:rsidRPr="00B02205">
              <w:t>Outcomes at KS2 were higher than target</w:t>
            </w:r>
            <w:r w:rsidR="002F672C" w:rsidRPr="00B02205">
              <w:t>.</w:t>
            </w:r>
            <w:r w:rsidRPr="00B02205">
              <w:t xml:space="preserve"> </w:t>
            </w:r>
          </w:p>
          <w:p w:rsidR="00A90317" w:rsidRPr="00836505" w:rsidRDefault="00A90317" w:rsidP="002F672C">
            <w:pPr>
              <w:pStyle w:val="TableRow"/>
              <w:numPr>
                <w:ilvl w:val="0"/>
                <w:numId w:val="15"/>
              </w:numPr>
              <w:spacing w:before="0" w:after="0"/>
            </w:pPr>
            <w:r w:rsidRPr="00836505">
              <w:t xml:space="preserve">Attendance in </w:t>
            </w:r>
            <w:r w:rsidR="002F672C" w:rsidRPr="00836505">
              <w:t>p</w:t>
            </w:r>
            <w:r w:rsidRPr="00836505">
              <w:t xml:space="preserve">rimary </w:t>
            </w:r>
            <w:r w:rsidR="002F672C" w:rsidRPr="00836505">
              <w:t xml:space="preserve">phase </w:t>
            </w:r>
            <w:r w:rsidRPr="00836505">
              <w:t xml:space="preserve">was </w:t>
            </w:r>
            <w:r w:rsidR="00836505">
              <w:t>strong compared to both the</w:t>
            </w:r>
            <w:r w:rsidRPr="00836505">
              <w:t xml:space="preserve"> </w:t>
            </w:r>
            <w:r w:rsidR="002F672C" w:rsidRPr="00836505">
              <w:t>local and n</w:t>
            </w:r>
            <w:r w:rsidRPr="00836505">
              <w:t xml:space="preserve">ational </w:t>
            </w:r>
            <w:r w:rsidR="002F672C" w:rsidRPr="00836505">
              <w:t>a</w:t>
            </w:r>
            <w:r w:rsidRPr="00836505">
              <w:t>verage despite pandemic</w:t>
            </w:r>
            <w:r w:rsidR="00836505">
              <w:t>.</w:t>
            </w:r>
          </w:p>
          <w:p w:rsidR="00A90317" w:rsidRPr="00B02205" w:rsidRDefault="00A90317" w:rsidP="002F672C">
            <w:pPr>
              <w:pStyle w:val="ListParagraph"/>
              <w:numPr>
                <w:ilvl w:val="0"/>
                <w:numId w:val="15"/>
              </w:numPr>
              <w:spacing w:after="0"/>
            </w:pPr>
            <w:r w:rsidRPr="00B02205">
              <w:t xml:space="preserve">Attendance in secondary was </w:t>
            </w:r>
            <w:r w:rsidR="00836505">
              <w:t>above</w:t>
            </w:r>
            <w:r w:rsidR="002F672C" w:rsidRPr="00B02205">
              <w:t xml:space="preserve"> compared to local and national averages</w:t>
            </w:r>
            <w:r w:rsidRPr="00B02205">
              <w:t xml:space="preserve"> </w:t>
            </w:r>
            <w:r w:rsidR="00836505">
              <w:t>when considering the impact of Covid-19.</w:t>
            </w:r>
          </w:p>
          <w:p w:rsidR="003745A3" w:rsidRDefault="003745A3" w:rsidP="002F672C">
            <w:pPr>
              <w:pStyle w:val="TableRow"/>
              <w:numPr>
                <w:ilvl w:val="0"/>
                <w:numId w:val="15"/>
              </w:numPr>
              <w:spacing w:before="0" w:after="0"/>
            </w:pPr>
            <w:r>
              <w:t xml:space="preserve">Using the TAG’s 47% of PP students achieved 9-4 in E&amp;M and 19% </w:t>
            </w:r>
            <w:r w:rsidR="00E007BB">
              <w:t>achieved</w:t>
            </w:r>
            <w:r>
              <w:t xml:space="preserve"> 9-5 in </w:t>
            </w:r>
            <w:r w:rsidR="00E007BB">
              <w:t xml:space="preserve">E&amp;M. </w:t>
            </w:r>
          </w:p>
          <w:p w:rsidR="00E007BB" w:rsidRDefault="00E007BB" w:rsidP="002F672C">
            <w:pPr>
              <w:pStyle w:val="TableRow"/>
              <w:numPr>
                <w:ilvl w:val="0"/>
                <w:numId w:val="15"/>
              </w:numPr>
              <w:spacing w:before="0" w:after="0"/>
            </w:pPr>
            <w:r>
              <w:t>TAG data, using SISRA, shows that P8 for PP students was – 0.28 with Non-PP at 0.02.</w:t>
            </w:r>
          </w:p>
          <w:p w:rsidR="00E007BB" w:rsidRDefault="00E007BB" w:rsidP="002F672C">
            <w:pPr>
              <w:pStyle w:val="TableRow"/>
              <w:numPr>
                <w:ilvl w:val="0"/>
                <w:numId w:val="15"/>
              </w:numPr>
              <w:spacing w:before="0" w:after="0"/>
            </w:pPr>
            <w:r>
              <w:t>44% of PP students met or exceeded their GCSE target compared to 52% of Non-PP students achieving or exceeding their target.</w:t>
            </w:r>
          </w:p>
          <w:p w:rsidR="00A90317" w:rsidRDefault="00A90317" w:rsidP="002F672C">
            <w:pPr>
              <w:pStyle w:val="TableRow"/>
              <w:numPr>
                <w:ilvl w:val="0"/>
                <w:numId w:val="15"/>
              </w:numPr>
              <w:spacing w:before="0" w:after="0"/>
            </w:pPr>
            <w:r>
              <w:t>Many activities were cancelled due to Covid</w:t>
            </w:r>
            <w:r w:rsidR="002F672C">
              <w:t>-19,</w:t>
            </w:r>
            <w:r>
              <w:t xml:space="preserve"> however</w:t>
            </w:r>
            <w:r w:rsidR="002F672C">
              <w:t>,</w:t>
            </w:r>
            <w:r>
              <w:t xml:space="preserve"> </w:t>
            </w:r>
            <w:r w:rsidR="002F672C">
              <w:t>85</w:t>
            </w:r>
            <w:r>
              <w:t>% of eligible Year 10 pupils did access work experience</w:t>
            </w:r>
            <w:r w:rsidR="002F672C">
              <w:t xml:space="preserve">. The </w:t>
            </w:r>
            <w:r>
              <w:t>Brilliant Club and student leadership team</w:t>
            </w:r>
            <w:r w:rsidR="002F672C">
              <w:t xml:space="preserve"> continued to</w:t>
            </w:r>
            <w:r>
              <w:t xml:space="preserve"> operate virtually. </w:t>
            </w:r>
          </w:p>
          <w:p w:rsidR="002F672C" w:rsidRDefault="002F672C" w:rsidP="002F672C">
            <w:pPr>
              <w:pStyle w:val="ListParagraph"/>
              <w:numPr>
                <w:ilvl w:val="0"/>
                <w:numId w:val="15"/>
              </w:numPr>
            </w:pPr>
            <w:r w:rsidRPr="002F672C">
              <w:t>Students access music lessons and after school clubs successfully with great impact on attendance and self-esteem</w:t>
            </w:r>
            <w:r>
              <w:t>.</w:t>
            </w:r>
          </w:p>
          <w:p w:rsidR="00A90317" w:rsidRPr="002F672C" w:rsidRDefault="00A90317" w:rsidP="002F672C">
            <w:pPr>
              <w:pStyle w:val="ListParagraph"/>
              <w:numPr>
                <w:ilvl w:val="0"/>
                <w:numId w:val="15"/>
              </w:numPr>
              <w:rPr>
                <w:rStyle w:val="PlaceholderText"/>
                <w:color w:val="0D0D0D"/>
              </w:rPr>
            </w:pPr>
            <w:r w:rsidRPr="002F672C">
              <w:rPr>
                <w:rStyle w:val="PlaceholderText"/>
                <w:color w:val="auto"/>
              </w:rPr>
              <w:t xml:space="preserve">The number of </w:t>
            </w:r>
            <w:r w:rsidR="002F672C" w:rsidRPr="002F672C">
              <w:rPr>
                <w:rStyle w:val="PlaceholderText"/>
                <w:color w:val="auto"/>
              </w:rPr>
              <w:t>fixed term exclusions continues to decline across the school, however, there are still too many disadvantaged students that</w:t>
            </w:r>
            <w:r w:rsidRPr="002F672C">
              <w:rPr>
                <w:rStyle w:val="PlaceholderText"/>
                <w:color w:val="auto"/>
              </w:rPr>
              <w:t xml:space="preserve"> </w:t>
            </w:r>
            <w:r w:rsidR="002F672C" w:rsidRPr="002F672C">
              <w:rPr>
                <w:rStyle w:val="PlaceholderText"/>
                <w:color w:val="auto"/>
              </w:rPr>
              <w:t>receive both internal and fixed term exclusions. The impact of the pandemic affected the</w:t>
            </w:r>
            <w:r w:rsidRPr="002F672C">
              <w:rPr>
                <w:rStyle w:val="PlaceholderText"/>
                <w:color w:val="auto"/>
              </w:rPr>
              <w:t xml:space="preserve"> routines of school life for </w:t>
            </w:r>
            <w:r w:rsidR="002F672C" w:rsidRPr="002F672C">
              <w:rPr>
                <w:rStyle w:val="PlaceholderText"/>
                <w:color w:val="auto"/>
              </w:rPr>
              <w:t>many students.</w:t>
            </w:r>
          </w:p>
          <w:p w:rsidR="007816FA" w:rsidRPr="002F672C" w:rsidRDefault="007816FA" w:rsidP="002F672C">
            <w:pPr>
              <w:pStyle w:val="ListParagraph"/>
              <w:numPr>
                <w:ilvl w:val="0"/>
                <w:numId w:val="15"/>
              </w:numPr>
              <w:spacing w:after="0"/>
              <w:rPr>
                <w:rStyle w:val="PlaceholderText"/>
                <w:color w:val="auto"/>
              </w:rPr>
            </w:pPr>
            <w:r w:rsidRPr="002F672C">
              <w:rPr>
                <w:rStyle w:val="PlaceholderText"/>
                <w:color w:val="auto"/>
              </w:rPr>
              <w:t>U</w:t>
            </w:r>
            <w:r w:rsidR="00A90317" w:rsidRPr="002F672C">
              <w:rPr>
                <w:rStyle w:val="PlaceholderText"/>
                <w:color w:val="auto"/>
              </w:rPr>
              <w:t xml:space="preserve">niform and transport </w:t>
            </w:r>
            <w:r w:rsidR="002F672C" w:rsidRPr="002F672C">
              <w:rPr>
                <w:rStyle w:val="PlaceholderText"/>
                <w:color w:val="auto"/>
              </w:rPr>
              <w:t>were</w:t>
            </w:r>
            <w:r w:rsidR="00A90317" w:rsidRPr="002F672C">
              <w:rPr>
                <w:rStyle w:val="PlaceholderText"/>
                <w:color w:val="auto"/>
              </w:rPr>
              <w:t xml:space="preserve"> provided which </w:t>
            </w:r>
            <w:r w:rsidRPr="002F672C">
              <w:rPr>
                <w:rStyle w:val="PlaceholderText"/>
                <w:color w:val="auto"/>
              </w:rPr>
              <w:t xml:space="preserve">ensured </w:t>
            </w:r>
            <w:r w:rsidR="00A90317" w:rsidRPr="002F672C">
              <w:rPr>
                <w:rStyle w:val="PlaceholderText"/>
                <w:color w:val="auto"/>
              </w:rPr>
              <w:t xml:space="preserve">students attended school and </w:t>
            </w:r>
            <w:r w:rsidR="00E007BB">
              <w:rPr>
                <w:rStyle w:val="PlaceholderText"/>
                <w:color w:val="auto"/>
              </w:rPr>
              <w:t>are given equal access to the curriculum.</w:t>
            </w:r>
          </w:p>
          <w:p w:rsidR="00E66558" w:rsidRDefault="00A90317" w:rsidP="002F672C">
            <w:pPr>
              <w:pStyle w:val="ListParagraph"/>
              <w:numPr>
                <w:ilvl w:val="0"/>
                <w:numId w:val="15"/>
              </w:numPr>
              <w:spacing w:after="0"/>
            </w:pPr>
            <w:r w:rsidRPr="002F672C">
              <w:rPr>
                <w:rStyle w:val="PlaceholderText"/>
                <w:color w:val="auto"/>
              </w:rPr>
              <w:t>Planned trips did not take place and additional visitors were unable to access school</w:t>
            </w:r>
            <w:r w:rsidR="002F672C">
              <w:rPr>
                <w:rStyle w:val="PlaceholderText"/>
                <w:color w:val="auto"/>
              </w:rPr>
              <w:t>.</w:t>
            </w:r>
          </w:p>
        </w:tc>
      </w:tr>
    </w:tbl>
    <w:p w:rsidR="007816FA" w:rsidRDefault="007816FA" w:rsidP="007816FA">
      <w:pPr>
        <w:pStyle w:val="Heading2"/>
        <w:spacing w:before="0" w:after="0"/>
      </w:pPr>
    </w:p>
    <w:p w:rsidR="00E66558" w:rsidRDefault="009D71E8" w:rsidP="007816FA">
      <w:pPr>
        <w:pStyle w:val="Heading2"/>
        <w:spacing w:before="0" w:after="0"/>
      </w:pPr>
      <w:r>
        <w:t>Externally provided programmes</w:t>
      </w:r>
    </w:p>
    <w:p w:rsidR="00E66558" w:rsidRDefault="009D71E8" w:rsidP="007816FA">
      <w:pPr>
        <w:spacing w:after="0"/>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rsidP="007816FA">
            <w:pPr>
              <w:pStyle w:val="TableHeader"/>
              <w:spacing w:before="0" w:after="0"/>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rsidP="007816FA">
            <w:pPr>
              <w:pStyle w:val="TableHeader"/>
              <w:spacing w:before="0" w:after="0"/>
              <w:jc w:val="left"/>
            </w:pPr>
            <w:r>
              <w:t>Provider</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7816FA" w:rsidP="007816FA">
            <w:pPr>
              <w:pStyle w:val="TableRow"/>
              <w:spacing w:before="0" w:after="0"/>
            </w:pPr>
            <w:r>
              <w:t>School Based Tutors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7816FA" w:rsidP="007816FA">
            <w:pPr>
              <w:pStyle w:val="TableRowCentered"/>
              <w:spacing w:before="0" w:after="0"/>
              <w:jc w:val="left"/>
            </w:pPr>
            <w:r>
              <w:t xml:space="preserve">School Supply </w:t>
            </w:r>
            <w:r w:rsidR="002F672C">
              <w:t>(The Supply Register)</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rsidP="007816FA">
            <w:pPr>
              <w:pStyle w:val="TableRow"/>
              <w:spacing w:before="0" w:after="0"/>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rsidP="007816FA">
            <w:pPr>
              <w:pStyle w:val="TableRowCentered"/>
              <w:spacing w:before="0" w:after="0"/>
              <w:jc w:val="left"/>
            </w:pPr>
          </w:p>
        </w:tc>
      </w:tr>
    </w:tbl>
    <w:p w:rsidR="007816FA" w:rsidRPr="007816FA" w:rsidRDefault="007816FA" w:rsidP="007816FA">
      <w:pPr>
        <w:spacing w:after="0"/>
      </w:pPr>
    </w:p>
    <w:p w:rsidR="00836505" w:rsidRDefault="00836505" w:rsidP="007816FA">
      <w:pPr>
        <w:pStyle w:val="Heading2"/>
        <w:spacing w:before="0" w:after="0"/>
      </w:pPr>
    </w:p>
    <w:p w:rsidR="00836505" w:rsidRDefault="00836505" w:rsidP="007816FA">
      <w:pPr>
        <w:pStyle w:val="Heading2"/>
        <w:spacing w:before="0" w:after="0"/>
      </w:pPr>
    </w:p>
    <w:p w:rsidR="00836505" w:rsidRDefault="00836505" w:rsidP="007816FA">
      <w:pPr>
        <w:pStyle w:val="Heading2"/>
        <w:spacing w:before="0" w:after="0"/>
      </w:pPr>
    </w:p>
    <w:p w:rsidR="00E66558" w:rsidRDefault="009D71E8" w:rsidP="007816FA">
      <w:pPr>
        <w:pStyle w:val="Heading2"/>
        <w:spacing w:before="0" w:after="0"/>
      </w:pPr>
      <w:r>
        <w:t>Service pupil premium funding (optional)</w:t>
      </w:r>
    </w:p>
    <w:p w:rsidR="00E66558" w:rsidRDefault="009D71E8" w:rsidP="007816FA">
      <w:pPr>
        <w:spacing w:after="0"/>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rsidP="007816FA">
            <w:pPr>
              <w:pStyle w:val="TableHeader"/>
              <w:spacing w:before="0" w:after="0"/>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rsidP="007816FA">
            <w:pPr>
              <w:pStyle w:val="TableHeader"/>
              <w:spacing w:before="0" w:after="0"/>
              <w:jc w:val="left"/>
            </w:pPr>
            <w:r>
              <w:rPr>
                <w:bCs/>
              </w:rPr>
              <w:t xml:space="preserve">Details </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rsidP="007816FA">
            <w:pPr>
              <w:pStyle w:val="TableRow"/>
              <w:spacing w:before="0" w:after="0"/>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rsidP="007816FA">
            <w:pPr>
              <w:pStyle w:val="TableRowCentered"/>
              <w:spacing w:before="0" w:after="0"/>
              <w:jc w:val="left"/>
            </w:pP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rsidP="007816FA">
            <w:pPr>
              <w:pStyle w:val="TableRow"/>
              <w:spacing w:before="0" w:after="0"/>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rsidP="007816FA">
            <w:pPr>
              <w:pStyle w:val="TableRowCentered"/>
              <w:spacing w:before="0" w:after="0"/>
              <w:jc w:val="left"/>
            </w:pPr>
          </w:p>
        </w:tc>
      </w:tr>
    </w:tbl>
    <w:bookmarkEnd w:id="18"/>
    <w:p w:rsidR="007816FA" w:rsidRDefault="007816FA" w:rsidP="007816FA">
      <w:pPr>
        <w:pStyle w:val="Heading1"/>
        <w:spacing w:after="0"/>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7816FA" w:rsidTr="003002ED">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16FA" w:rsidRDefault="007816FA" w:rsidP="007816FA">
            <w:pPr>
              <w:spacing w:after="0"/>
              <w:rPr>
                <w:i/>
                <w:iCs/>
              </w:rPr>
            </w:pPr>
            <w:r>
              <w:rPr>
                <w:i/>
                <w:iCs/>
              </w:rPr>
              <w:t xml:space="preserve">As of </w:t>
            </w:r>
            <w:r w:rsidR="002F672C">
              <w:rPr>
                <w:i/>
                <w:iCs/>
              </w:rPr>
              <w:t>September 2021,</w:t>
            </w:r>
            <w:r>
              <w:rPr>
                <w:i/>
                <w:iCs/>
              </w:rPr>
              <w:t xml:space="preserve"> we have over </w:t>
            </w:r>
            <w:r w:rsidR="002F672C">
              <w:rPr>
                <w:i/>
                <w:iCs/>
              </w:rPr>
              <w:t>56</w:t>
            </w:r>
            <w:r>
              <w:rPr>
                <w:i/>
                <w:iCs/>
              </w:rPr>
              <w:t xml:space="preserve">% of the school population identified as eligible for Pupil Premium funding most of the work of the academy is focussed on raising aspirations, high expectations and pastoral support for pupils. </w:t>
            </w:r>
          </w:p>
          <w:p w:rsidR="002F672C" w:rsidRDefault="002F672C" w:rsidP="007816FA">
            <w:pPr>
              <w:spacing w:after="0"/>
              <w:rPr>
                <w:i/>
                <w:iCs/>
              </w:rPr>
            </w:pPr>
          </w:p>
          <w:p w:rsidR="007816FA" w:rsidRDefault="007816FA" w:rsidP="007816FA">
            <w:pPr>
              <w:spacing w:after="0"/>
              <w:rPr>
                <w:i/>
                <w:iCs/>
              </w:rPr>
            </w:pPr>
            <w:r>
              <w:rPr>
                <w:i/>
                <w:iCs/>
              </w:rPr>
              <w:t>A Pupil Premium Champion has been appointed in each phase of the school to work with the PP leads to support and challenge students and achieve the targets we have set in this strategy. Tracking and quality assurance activities will allow the strategy to remain live throughout each term and allow the school to respond to need swiftly and robustly.</w:t>
            </w:r>
          </w:p>
        </w:tc>
      </w:tr>
    </w:tbl>
    <w:p w:rsidR="00E66558" w:rsidRDefault="00E66558" w:rsidP="007816FA">
      <w:pPr>
        <w:spacing w:after="0" w:line="240" w:lineRule="auto"/>
      </w:pPr>
    </w:p>
    <w:bookmarkEnd w:id="14"/>
    <w:bookmarkEnd w:id="15"/>
    <w:bookmarkEnd w:id="17"/>
    <w:p w:rsidR="00E66558" w:rsidRDefault="00E66558" w:rsidP="007816FA">
      <w:pPr>
        <w:spacing w:after="0"/>
      </w:pPr>
    </w:p>
    <w:sectPr w:rsidR="00E66558">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FD5" w:rsidRDefault="00914FD5">
      <w:pPr>
        <w:spacing w:after="0" w:line="240" w:lineRule="auto"/>
      </w:pPr>
      <w:r>
        <w:separator/>
      </w:r>
    </w:p>
  </w:endnote>
  <w:endnote w:type="continuationSeparator" w:id="0">
    <w:p w:rsidR="00914FD5" w:rsidRDefault="0091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FD5" w:rsidRDefault="00914FD5">
      <w:pPr>
        <w:spacing w:after="0" w:line="240" w:lineRule="auto"/>
      </w:pPr>
      <w:r>
        <w:separator/>
      </w:r>
    </w:p>
  </w:footnote>
  <w:footnote w:type="continuationSeparator" w:id="0">
    <w:p w:rsidR="00914FD5" w:rsidRDefault="00914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0CA9"/>
    <w:multiLevelType w:val="hybridMultilevel"/>
    <w:tmpl w:val="C6C04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44414F9"/>
    <w:multiLevelType w:val="hybridMultilevel"/>
    <w:tmpl w:val="A9326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10"/>
  </w:num>
  <w:num w:numId="8">
    <w:abstractNumId w:val="14"/>
  </w:num>
  <w:num w:numId="9">
    <w:abstractNumId w:val="12"/>
  </w:num>
  <w:num w:numId="10">
    <w:abstractNumId w:val="11"/>
  </w:num>
  <w:num w:numId="11">
    <w:abstractNumId w:val="3"/>
  </w:num>
  <w:num w:numId="12">
    <w:abstractNumId w:val="13"/>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2F29"/>
    <w:rsid w:val="00066B73"/>
    <w:rsid w:val="000C615B"/>
    <w:rsid w:val="000E2EF9"/>
    <w:rsid w:val="00120AB1"/>
    <w:rsid w:val="00122D39"/>
    <w:rsid w:val="002A7D85"/>
    <w:rsid w:val="002F672C"/>
    <w:rsid w:val="003745A3"/>
    <w:rsid w:val="003E2DDB"/>
    <w:rsid w:val="004044AA"/>
    <w:rsid w:val="004A64C0"/>
    <w:rsid w:val="004B3886"/>
    <w:rsid w:val="004D0CAE"/>
    <w:rsid w:val="005006B4"/>
    <w:rsid w:val="005411BD"/>
    <w:rsid w:val="0055030D"/>
    <w:rsid w:val="005828DF"/>
    <w:rsid w:val="006A7E60"/>
    <w:rsid w:val="006E7FB1"/>
    <w:rsid w:val="00701C9A"/>
    <w:rsid w:val="007062FE"/>
    <w:rsid w:val="00741B9E"/>
    <w:rsid w:val="007816FA"/>
    <w:rsid w:val="007830CF"/>
    <w:rsid w:val="007C2F04"/>
    <w:rsid w:val="00833917"/>
    <w:rsid w:val="00835298"/>
    <w:rsid w:val="00836505"/>
    <w:rsid w:val="00840D7D"/>
    <w:rsid w:val="008516BA"/>
    <w:rsid w:val="00914FD5"/>
    <w:rsid w:val="00973297"/>
    <w:rsid w:val="00984020"/>
    <w:rsid w:val="009D71E8"/>
    <w:rsid w:val="00A04744"/>
    <w:rsid w:val="00A90317"/>
    <w:rsid w:val="00AB648D"/>
    <w:rsid w:val="00B008C8"/>
    <w:rsid w:val="00B02205"/>
    <w:rsid w:val="00B506B6"/>
    <w:rsid w:val="00BC2AC9"/>
    <w:rsid w:val="00BC3164"/>
    <w:rsid w:val="00BF1460"/>
    <w:rsid w:val="00C93047"/>
    <w:rsid w:val="00CF66CF"/>
    <w:rsid w:val="00D33FE5"/>
    <w:rsid w:val="00DA0CA4"/>
    <w:rsid w:val="00E007BB"/>
    <w:rsid w:val="00E66558"/>
    <w:rsid w:val="00E85DB5"/>
    <w:rsid w:val="00EF73AB"/>
    <w:rsid w:val="00FD04E4"/>
    <w:rsid w:val="00FE0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D755"/>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A90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pupil-premium-effective-use-and-accountability" TargetMode="External"/><Relationship Id="rId5" Type="http://schemas.openxmlformats.org/officeDocument/2006/relationships/styles" Target="styles.xml"/><Relationship Id="rId10" Type="http://schemas.openxmlformats.org/officeDocument/2006/relationships/hyperlink" Target="https://www.gov.uk/guidance/pupil-premium-effective-use-and-accountabi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3cdf6101-1128-4bc6-a2d6-addbc5d03bed" xsi:nil="true"/>
    <MigrationWizId xmlns="3cdf6101-1128-4bc6-a2d6-addbc5d03bed" xsi:nil="true"/>
    <MigrationWizIdPermissions xmlns="3cdf6101-1128-4bc6-a2d6-addbc5d03bed" xsi:nil="true"/>
    <MigrationWizIdSecurityGroups xmlns="3cdf6101-1128-4bc6-a2d6-addbc5d03bed" xsi:nil="true"/>
    <MigrationWizIdDocumentLibraryPermissions xmlns="3cdf6101-1128-4bc6-a2d6-addbc5d03b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C5A66B884CE4D8B4DF13319AF7B9F" ma:contentTypeVersion="16" ma:contentTypeDescription="Create a new document." ma:contentTypeScope="" ma:versionID="a3fa69516d23bf1a6de3cc87cfd22b20">
  <xsd:schema xmlns:xsd="http://www.w3.org/2001/XMLSchema" xmlns:xs="http://www.w3.org/2001/XMLSchema" xmlns:p="http://schemas.microsoft.com/office/2006/metadata/properties" xmlns:ns3="3cdf6101-1128-4bc6-a2d6-addbc5d03bed" targetNamespace="http://schemas.microsoft.com/office/2006/metadata/properties" ma:root="true" ma:fieldsID="a160e52aba5ef8029b6ea593770ea73c" ns3:_="">
    <xsd:import namespace="3cdf6101-1128-4bc6-a2d6-addbc5d03bed"/>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f6101-1128-4bc6-a2d6-addbc5d03be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43047-DDDC-40C6-97C9-CC9D6E06913A}">
  <ds:schemaRefs>
    <ds:schemaRef ds:uri="http://schemas.microsoft.com/office/2006/metadata/properties"/>
    <ds:schemaRef ds:uri="http://schemas.microsoft.com/office/infopath/2007/PartnerControls"/>
    <ds:schemaRef ds:uri="3cdf6101-1128-4bc6-a2d6-addbc5d03bed"/>
  </ds:schemaRefs>
</ds:datastoreItem>
</file>

<file path=customXml/itemProps2.xml><?xml version="1.0" encoding="utf-8"?>
<ds:datastoreItem xmlns:ds="http://schemas.openxmlformats.org/officeDocument/2006/customXml" ds:itemID="{43B235B8-ECFF-4C62-A767-9DA94F59F6A8}">
  <ds:schemaRefs>
    <ds:schemaRef ds:uri="http://schemas.microsoft.com/sharepoint/v3/contenttype/forms"/>
  </ds:schemaRefs>
</ds:datastoreItem>
</file>

<file path=customXml/itemProps3.xml><?xml version="1.0" encoding="utf-8"?>
<ds:datastoreItem xmlns:ds="http://schemas.openxmlformats.org/officeDocument/2006/customXml" ds:itemID="{07337275-C934-4D4C-97FC-7FEEADC9F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f6101-1128-4bc6-a2d6-addbc5d03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I Critchley</cp:lastModifiedBy>
  <cp:revision>6</cp:revision>
  <cp:lastPrinted>2014-09-17T13:26:00Z</cp:lastPrinted>
  <dcterms:created xsi:type="dcterms:W3CDTF">2021-11-15T08:40:00Z</dcterms:created>
  <dcterms:modified xsi:type="dcterms:W3CDTF">2021-11-19T14:51:00Z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0x010100FE8C5A66B884CE4D8B4DF13319AF7B9F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