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1F6" w:rsidRPr="00C741F6" w:rsidRDefault="00C741F6" w:rsidP="00C741F6">
      <w:pPr>
        <w:pStyle w:val="Header"/>
        <w:jc w:val="center"/>
        <w:rPr>
          <w:sz w:val="2"/>
        </w:rPr>
      </w:pPr>
      <w:bookmarkStart w:id="0" w:name="_GoBack"/>
      <w:bookmarkEnd w:id="0"/>
    </w:p>
    <w:sdt>
      <w:sdtPr>
        <w:rPr>
          <w:sz w:val="2"/>
        </w:rPr>
        <w:id w:val="363725417"/>
        <w:docPartObj>
          <w:docPartGallery w:val="Cover Pages"/>
          <w:docPartUnique/>
        </w:docPartObj>
      </w:sdtPr>
      <w:sdtEndPr>
        <w:rPr>
          <w:b/>
          <w:sz w:val="22"/>
        </w:rPr>
      </w:sdtEndPr>
      <w:sdtContent>
        <w:p w:rsidR="00C741F6" w:rsidRPr="00C741F6" w:rsidRDefault="00C741F6" w:rsidP="00C741F6">
          <w:pPr>
            <w:tabs>
              <w:tab w:val="center" w:pos="4513"/>
              <w:tab w:val="right" w:pos="9026"/>
            </w:tabs>
            <w:spacing w:after="0" w:line="240" w:lineRule="auto"/>
            <w:jc w:val="center"/>
            <w:rPr>
              <w:rFonts w:ascii="Gill Sans MT" w:eastAsia="Calibri" w:hAnsi="Gill Sans MT" w:cs="Times New Roman"/>
              <w:color w:val="0000FF"/>
              <w:sz w:val="72"/>
            </w:rPr>
          </w:pPr>
          <w:r w:rsidRPr="00C741F6">
            <w:rPr>
              <w:rFonts w:ascii="Gill Sans MT" w:eastAsia="Calibri" w:hAnsi="Gill Sans MT" w:cs="Times New Roman"/>
              <w:color w:val="0000FF"/>
              <w:sz w:val="72"/>
            </w:rPr>
            <w:t>The Grange Academy</w:t>
          </w:r>
        </w:p>
        <w:p w:rsidR="00C741F6" w:rsidRPr="00C741F6" w:rsidRDefault="00C741F6" w:rsidP="00C741F6">
          <w:pPr>
            <w:tabs>
              <w:tab w:val="center" w:pos="4513"/>
              <w:tab w:val="right" w:pos="9026"/>
            </w:tabs>
            <w:spacing w:after="0" w:line="240" w:lineRule="auto"/>
            <w:jc w:val="center"/>
            <w:rPr>
              <w:rFonts w:ascii="Calibri" w:eastAsia="Calibri" w:hAnsi="Calibri" w:cs="Times New Roman"/>
              <w:color w:val="FF0000"/>
            </w:rPr>
          </w:pPr>
          <w:r w:rsidRPr="00C741F6">
            <w:rPr>
              <w:rFonts w:ascii="Calibri" w:eastAsia="Calibri" w:hAnsi="Calibri" w:cs="Times New Roman"/>
              <w:color w:val="FF0000"/>
              <w:sz w:val="40"/>
            </w:rPr>
            <w:t>Wade Deacon Trust</w:t>
          </w:r>
        </w:p>
        <w:p w:rsidR="00C741F6" w:rsidRPr="00C741F6" w:rsidRDefault="00C741F6" w:rsidP="00C741F6">
          <w:pPr>
            <w:spacing w:after="0" w:line="240" w:lineRule="auto"/>
            <w:rPr>
              <w:color w:val="44546A" w:themeColor="text2"/>
              <w:sz w:val="2"/>
              <w:szCs w:val="20"/>
              <w:lang w:val="en-US"/>
            </w:rPr>
          </w:pPr>
          <w:r w:rsidRPr="00C741F6">
            <w:rPr>
              <w:noProof/>
              <w:color w:val="44546A" w:themeColor="text2"/>
              <w:sz w:val="2"/>
              <w:szCs w:val="20"/>
              <w:lang w:eastAsia="en-GB"/>
            </w:rPr>
            <mc:AlternateContent>
              <mc:Choice Requires="wps">
                <w:drawing>
                  <wp:anchor distT="0" distB="0" distL="114300" distR="114300" simplePos="0" relativeHeight="251671552" behindDoc="0" locked="0" layoutInCell="1" allowOverlap="1" wp14:anchorId="3349C63F" wp14:editId="304726E5">
                    <wp:simplePos x="0" y="0"/>
                    <wp:positionH relativeFrom="column">
                      <wp:posOffset>-323850</wp:posOffset>
                    </wp:positionH>
                    <wp:positionV relativeFrom="paragraph">
                      <wp:posOffset>-304800</wp:posOffset>
                    </wp:positionV>
                    <wp:extent cx="7352030" cy="10010775"/>
                    <wp:effectExtent l="0" t="0" r="20320" b="28575"/>
                    <wp:wrapNone/>
                    <wp:docPr id="6" name="Rectangle 4"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2030" cy="10010775"/>
                            </a:xfrm>
                            <a:prstGeom prst="rect">
                              <a:avLst/>
                            </a:prstGeom>
                            <a:noFill/>
                            <a:ln w="12700">
                              <a:solidFill>
                                <a:srgbClr val="FFFFFF"/>
                              </a:solidFill>
                              <a:miter lim="800000"/>
                              <a:headEnd/>
                              <a:tailEnd/>
                            </a:ln>
                            <a:effectLst/>
                            <a:extLst/>
                          </wps:spPr>
                          <wps:bodyPr rot="0" vert="horz" wrap="square" lIns="91440" tIns="45720" rIns="91440" bIns="45720" anchor="ctr" anchorCtr="0" upright="1">
                            <a:noAutofit/>
                          </wps:bodyPr>
                        </wps:wsp>
                      </a:graphicData>
                    </a:graphic>
                  </wp:anchor>
                </w:drawing>
              </mc:Choice>
              <mc:Fallback>
                <w:pict>
                  <v:rect w14:anchorId="76DFB539" id="Rectangle 4" o:spid="_x0000_s1026" alt="Zig zag" style="position:absolute;margin-left:-25.5pt;margin-top:-24pt;width:578.9pt;height:78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" filled="f" strokecolor="white" strokeweight="1pt"/>
                </w:pict>
              </mc:Fallback>
            </mc:AlternateContent>
          </w:r>
        </w:p>
        <w:p w:rsidR="00C741F6" w:rsidRPr="00C741F6" w:rsidRDefault="00C741F6" w:rsidP="00C741F6"/>
        <w:p w:rsidR="00C741F6" w:rsidRPr="00C741F6" w:rsidRDefault="00BA7384" w:rsidP="00C741F6">
          <w:pPr>
            <w:rPr>
              <w:b/>
            </w:rPr>
          </w:pPr>
        </w:p>
      </w:sdtContent>
    </w:sdt>
    <w:p w:rsidR="00C741F6" w:rsidRPr="00C741F6" w:rsidRDefault="00C741F6" w:rsidP="00C741F6">
      <w:pPr>
        <w:spacing w:after="200" w:line="276" w:lineRule="auto"/>
        <w:jc w:val="center"/>
        <w:rPr>
          <w:rFonts w:ascii="Gill Sans MT" w:eastAsia="Calibri" w:hAnsi="Gill Sans MT" w:cs="Times New Roman"/>
          <w:sz w:val="72"/>
        </w:rPr>
      </w:pPr>
      <w:r>
        <w:rPr>
          <w:rFonts w:ascii="Gill Sans MT" w:eastAsia="Calibri" w:hAnsi="Gill Sans MT" w:cs="Times New Roman"/>
          <w:sz w:val="72"/>
        </w:rPr>
        <w:t xml:space="preserve">Teaching &amp; </w:t>
      </w:r>
      <w:r w:rsidRPr="00C741F6">
        <w:rPr>
          <w:rFonts w:ascii="Gill Sans MT" w:eastAsia="Calibri" w:hAnsi="Gill Sans MT" w:cs="Times New Roman"/>
          <w:sz w:val="72"/>
        </w:rPr>
        <w:t>Learning Policy</w:t>
      </w:r>
    </w:p>
    <w:p w:rsidR="00C741F6" w:rsidRPr="00C741F6" w:rsidRDefault="00C741F6" w:rsidP="00C741F6">
      <w:pPr>
        <w:spacing w:after="200" w:line="276" w:lineRule="auto"/>
        <w:jc w:val="center"/>
        <w:rPr>
          <w:rFonts w:ascii="Gill Sans MT" w:eastAsia="Calibri" w:hAnsi="Gill Sans MT" w:cs="Times New Roman"/>
          <w:sz w:val="72"/>
        </w:rPr>
      </w:pPr>
      <w:r w:rsidRPr="00C741F6">
        <w:rPr>
          <w:rFonts w:ascii="Gill Sans MT" w:eastAsia="Calibri" w:hAnsi="Gill Sans MT" w:cs="Times New Roman"/>
          <w:sz w:val="72"/>
        </w:rPr>
        <w:t>2019 - 2020</w:t>
      </w:r>
    </w:p>
    <w:p w:rsidR="00C741F6" w:rsidRPr="00C741F6" w:rsidRDefault="00C741F6" w:rsidP="00C741F6">
      <w:pPr>
        <w:spacing w:after="200" w:line="276" w:lineRule="auto"/>
        <w:jc w:val="center"/>
        <w:rPr>
          <w:rFonts w:ascii="Times New Roman" w:eastAsia="Calibri" w:hAnsi="Times New Roman" w:cs="Times New Roman"/>
          <w:b/>
        </w:rPr>
      </w:pPr>
    </w:p>
    <w:p w:rsidR="00C741F6" w:rsidRPr="00C741F6" w:rsidRDefault="00C741F6" w:rsidP="00C741F6">
      <w:pPr>
        <w:spacing w:after="200" w:line="276" w:lineRule="auto"/>
        <w:jc w:val="center"/>
        <w:rPr>
          <w:rFonts w:ascii="Times New Roman" w:eastAsia="Calibri" w:hAnsi="Times New Roman" w:cs="Times New Roman"/>
          <w:b/>
        </w:rPr>
      </w:pPr>
    </w:p>
    <w:p w:rsidR="00C741F6" w:rsidRPr="00C741F6" w:rsidRDefault="006F7822" w:rsidP="00C741F6">
      <w:pPr>
        <w:spacing w:after="200" w:line="276" w:lineRule="auto"/>
        <w:jc w:val="center"/>
        <w:rPr>
          <w:rFonts w:ascii="Times New Roman" w:eastAsia="Calibri" w:hAnsi="Times New Roman" w:cs="Times New Roman"/>
          <w:b/>
        </w:rPr>
      </w:pPr>
      <w:r>
        <w:rPr>
          <w:noProof/>
          <w:lang w:eastAsia="en-GB"/>
        </w:rPr>
        <w:drawing>
          <wp:anchor distT="0" distB="0" distL="114300" distR="114300" simplePos="0" relativeHeight="251673600" behindDoc="0" locked="0" layoutInCell="1" allowOverlap="1" wp14:anchorId="1B12304D" wp14:editId="23D3B817">
            <wp:simplePos x="0" y="0"/>
            <wp:positionH relativeFrom="margin">
              <wp:align>center</wp:align>
            </wp:positionH>
            <wp:positionV relativeFrom="paragraph">
              <wp:posOffset>10795</wp:posOffset>
            </wp:positionV>
            <wp:extent cx="2257425" cy="29089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ge Cr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7425" cy="2908935"/>
                    </a:xfrm>
                    <a:prstGeom prst="rect">
                      <a:avLst/>
                    </a:prstGeom>
                  </pic:spPr>
                </pic:pic>
              </a:graphicData>
            </a:graphic>
            <wp14:sizeRelH relativeFrom="margin">
              <wp14:pctWidth>0</wp14:pctWidth>
            </wp14:sizeRelH>
            <wp14:sizeRelV relativeFrom="margin">
              <wp14:pctHeight>0</wp14:pctHeight>
            </wp14:sizeRelV>
          </wp:anchor>
        </w:drawing>
      </w:r>
    </w:p>
    <w:p w:rsidR="00C741F6" w:rsidRPr="00C741F6" w:rsidRDefault="00C741F6" w:rsidP="00C741F6">
      <w:pPr>
        <w:spacing w:after="200" w:line="276" w:lineRule="auto"/>
        <w:jc w:val="center"/>
        <w:rPr>
          <w:rFonts w:ascii="Times New Roman" w:eastAsia="Calibri" w:hAnsi="Times New Roman" w:cs="Times New Roman"/>
          <w:b/>
        </w:rPr>
      </w:pPr>
    </w:p>
    <w:p w:rsidR="00C741F6" w:rsidRPr="00C741F6" w:rsidRDefault="00C741F6" w:rsidP="00C741F6">
      <w:pPr>
        <w:spacing w:after="200" w:line="276" w:lineRule="auto"/>
        <w:jc w:val="center"/>
        <w:rPr>
          <w:rFonts w:ascii="Times New Roman" w:eastAsia="Calibri" w:hAnsi="Times New Roman" w:cs="Times New Roman"/>
          <w:b/>
        </w:rPr>
      </w:pPr>
    </w:p>
    <w:p w:rsidR="00C741F6" w:rsidRPr="00C741F6" w:rsidRDefault="00C741F6" w:rsidP="00C741F6">
      <w:pPr>
        <w:spacing w:after="200" w:line="276" w:lineRule="auto"/>
        <w:jc w:val="center"/>
        <w:rPr>
          <w:rFonts w:ascii="Times New Roman" w:eastAsia="Calibri" w:hAnsi="Times New Roman" w:cs="Times New Roman"/>
          <w:b/>
        </w:rPr>
      </w:pPr>
    </w:p>
    <w:p w:rsidR="00C741F6" w:rsidRDefault="00C741F6" w:rsidP="00C741F6">
      <w:pPr>
        <w:spacing w:after="200" w:line="276" w:lineRule="auto"/>
        <w:jc w:val="center"/>
        <w:rPr>
          <w:rFonts w:ascii="Times New Roman" w:eastAsia="Calibri" w:hAnsi="Times New Roman" w:cs="Times New Roman"/>
          <w:b/>
        </w:rPr>
      </w:pPr>
    </w:p>
    <w:p w:rsidR="006F7822" w:rsidRDefault="006F7822" w:rsidP="00C741F6">
      <w:pPr>
        <w:spacing w:after="200" w:line="276" w:lineRule="auto"/>
        <w:jc w:val="center"/>
        <w:rPr>
          <w:rFonts w:ascii="Times New Roman" w:eastAsia="Calibri" w:hAnsi="Times New Roman" w:cs="Times New Roman"/>
          <w:b/>
        </w:rPr>
      </w:pPr>
    </w:p>
    <w:p w:rsidR="006F7822" w:rsidRDefault="006F7822" w:rsidP="00C741F6">
      <w:pPr>
        <w:spacing w:after="200" w:line="276" w:lineRule="auto"/>
        <w:jc w:val="center"/>
        <w:rPr>
          <w:rFonts w:ascii="Times New Roman" w:eastAsia="Calibri" w:hAnsi="Times New Roman" w:cs="Times New Roman"/>
          <w:b/>
        </w:rPr>
      </w:pPr>
    </w:p>
    <w:p w:rsidR="006F7822" w:rsidRDefault="006F7822" w:rsidP="00C741F6">
      <w:pPr>
        <w:spacing w:after="200" w:line="276" w:lineRule="auto"/>
        <w:jc w:val="center"/>
        <w:rPr>
          <w:rFonts w:ascii="Times New Roman" w:eastAsia="Calibri" w:hAnsi="Times New Roman" w:cs="Times New Roman"/>
          <w:b/>
        </w:rPr>
      </w:pPr>
    </w:p>
    <w:p w:rsidR="006F7822" w:rsidRDefault="006F7822" w:rsidP="00C741F6">
      <w:pPr>
        <w:spacing w:after="200" w:line="276" w:lineRule="auto"/>
        <w:jc w:val="center"/>
        <w:rPr>
          <w:rFonts w:ascii="Times New Roman" w:eastAsia="Calibri" w:hAnsi="Times New Roman" w:cs="Times New Roman"/>
          <w:b/>
        </w:rPr>
      </w:pPr>
    </w:p>
    <w:p w:rsidR="006F7822" w:rsidRDefault="006F7822" w:rsidP="00C741F6">
      <w:pPr>
        <w:spacing w:after="200" w:line="276" w:lineRule="auto"/>
        <w:jc w:val="center"/>
        <w:rPr>
          <w:rFonts w:ascii="Times New Roman" w:eastAsia="Calibri" w:hAnsi="Times New Roman" w:cs="Times New Roman"/>
          <w:b/>
        </w:rPr>
      </w:pPr>
    </w:p>
    <w:p w:rsidR="006F7822" w:rsidRDefault="006F7822" w:rsidP="00C741F6">
      <w:pPr>
        <w:spacing w:after="200" w:line="276" w:lineRule="auto"/>
        <w:jc w:val="center"/>
        <w:rPr>
          <w:rFonts w:ascii="Times New Roman" w:eastAsia="Calibri" w:hAnsi="Times New Roman" w:cs="Times New Roman"/>
          <w:b/>
        </w:rPr>
      </w:pPr>
    </w:p>
    <w:p w:rsidR="006F7822" w:rsidRDefault="006F7822" w:rsidP="00C741F6">
      <w:pPr>
        <w:spacing w:after="200" w:line="276" w:lineRule="auto"/>
        <w:jc w:val="center"/>
        <w:rPr>
          <w:rFonts w:ascii="Times New Roman" w:eastAsia="Calibri" w:hAnsi="Times New Roman" w:cs="Times New Roman"/>
          <w:b/>
        </w:rPr>
      </w:pPr>
    </w:p>
    <w:p w:rsidR="006F7822" w:rsidRPr="00C741F6" w:rsidRDefault="006F7822" w:rsidP="00C741F6">
      <w:pPr>
        <w:spacing w:after="200" w:line="276" w:lineRule="auto"/>
        <w:jc w:val="center"/>
        <w:rPr>
          <w:rFonts w:ascii="Times New Roman" w:eastAsia="Calibri" w:hAnsi="Times New Roman" w:cs="Times New Roman"/>
          <w:b/>
        </w:rPr>
      </w:pPr>
    </w:p>
    <w:p w:rsidR="00C741F6" w:rsidRPr="00C741F6" w:rsidRDefault="00C741F6" w:rsidP="00C741F6">
      <w:pPr>
        <w:pBdr>
          <w:top w:val="single" w:sz="4" w:space="1" w:color="auto"/>
          <w:left w:val="single" w:sz="4" w:space="4" w:color="auto"/>
          <w:bottom w:val="single" w:sz="4" w:space="1" w:color="auto"/>
          <w:right w:val="single" w:sz="4" w:space="4" w:color="auto"/>
        </w:pBdr>
        <w:spacing w:after="0" w:line="276" w:lineRule="auto"/>
        <w:rPr>
          <w:rFonts w:ascii="Gill Sans MT" w:eastAsia="Calibri" w:hAnsi="Gill Sans MT" w:cs="Times New Roman"/>
          <w:sz w:val="24"/>
        </w:rPr>
      </w:pPr>
      <w:r w:rsidRPr="00C741F6">
        <w:rPr>
          <w:rFonts w:ascii="Gill Sans MT" w:eastAsia="Calibri" w:hAnsi="Gill Sans MT" w:cs="Times New Roman"/>
          <w:b/>
          <w:sz w:val="24"/>
        </w:rPr>
        <w:t>Version Number:</w:t>
      </w:r>
      <w:r w:rsidRPr="00C741F6">
        <w:rPr>
          <w:rFonts w:ascii="Gill Sans MT" w:eastAsia="Calibri" w:hAnsi="Gill Sans MT" w:cs="Times New Roman"/>
          <w:sz w:val="24"/>
        </w:rPr>
        <w:t xml:space="preserve"> 0</w:t>
      </w:r>
      <w:r>
        <w:rPr>
          <w:rFonts w:ascii="Gill Sans MT" w:eastAsia="Calibri" w:hAnsi="Gill Sans MT" w:cs="Times New Roman"/>
          <w:sz w:val="24"/>
        </w:rPr>
        <w:t>2</w:t>
      </w:r>
    </w:p>
    <w:p w:rsidR="00C741F6" w:rsidRPr="00C741F6" w:rsidRDefault="00C741F6" w:rsidP="00C741F6">
      <w:pPr>
        <w:pBdr>
          <w:top w:val="single" w:sz="4" w:space="1" w:color="auto"/>
          <w:left w:val="single" w:sz="4" w:space="4" w:color="auto"/>
          <w:bottom w:val="single" w:sz="4" w:space="1" w:color="auto"/>
          <w:right w:val="single" w:sz="4" w:space="4" w:color="auto"/>
        </w:pBdr>
        <w:spacing w:after="0" w:line="276" w:lineRule="auto"/>
        <w:rPr>
          <w:rFonts w:ascii="Gill Sans MT" w:eastAsia="Calibri" w:hAnsi="Gill Sans MT" w:cs="Times New Roman"/>
          <w:sz w:val="24"/>
        </w:rPr>
      </w:pPr>
      <w:r w:rsidRPr="00C741F6">
        <w:rPr>
          <w:rFonts w:ascii="Gill Sans MT" w:eastAsia="Calibri" w:hAnsi="Gill Sans MT" w:cs="Times New Roman"/>
          <w:b/>
          <w:sz w:val="24"/>
        </w:rPr>
        <w:t>Ratified by Local Governing Body:</w:t>
      </w:r>
      <w:r w:rsidRPr="00C741F6">
        <w:rPr>
          <w:rFonts w:ascii="Gill Sans MT" w:eastAsia="Calibri" w:hAnsi="Gill Sans MT" w:cs="Times New Roman"/>
          <w:sz w:val="24"/>
        </w:rPr>
        <w:t xml:space="preserve"> </w:t>
      </w:r>
      <w:r w:rsidR="00FD76BC">
        <w:rPr>
          <w:rFonts w:ascii="Gill Sans MT" w:eastAsia="Calibri" w:hAnsi="Gill Sans MT" w:cs="Times New Roman"/>
          <w:sz w:val="24"/>
        </w:rPr>
        <w:t>July</w:t>
      </w:r>
      <w:r w:rsidRPr="00C741F6">
        <w:rPr>
          <w:rFonts w:ascii="Gill Sans MT" w:eastAsia="Calibri" w:hAnsi="Gill Sans MT" w:cs="Times New Roman"/>
          <w:sz w:val="24"/>
        </w:rPr>
        <w:t xml:space="preserve"> 2019</w:t>
      </w:r>
    </w:p>
    <w:p w:rsidR="00C741F6" w:rsidRPr="00C741F6" w:rsidRDefault="00C741F6" w:rsidP="00C741F6">
      <w:pPr>
        <w:pBdr>
          <w:top w:val="single" w:sz="4" w:space="1" w:color="auto"/>
          <w:left w:val="single" w:sz="4" w:space="4" w:color="auto"/>
          <w:bottom w:val="single" w:sz="4" w:space="1" w:color="auto"/>
          <w:right w:val="single" w:sz="4" w:space="4" w:color="auto"/>
        </w:pBdr>
        <w:spacing w:after="0" w:line="276" w:lineRule="auto"/>
        <w:rPr>
          <w:rFonts w:ascii="Gill Sans MT" w:eastAsia="Calibri" w:hAnsi="Gill Sans MT" w:cs="Times New Roman"/>
          <w:sz w:val="24"/>
        </w:rPr>
      </w:pPr>
      <w:r w:rsidRPr="00C741F6">
        <w:rPr>
          <w:rFonts w:ascii="Gill Sans MT" w:eastAsia="Calibri" w:hAnsi="Gill Sans MT" w:cs="Times New Roman"/>
          <w:b/>
          <w:sz w:val="24"/>
        </w:rPr>
        <w:t>Next Review Due</w:t>
      </w:r>
      <w:r w:rsidRPr="00C741F6">
        <w:rPr>
          <w:rFonts w:ascii="Gill Sans MT" w:eastAsia="Calibri" w:hAnsi="Gill Sans MT" w:cs="Times New Roman"/>
          <w:sz w:val="24"/>
        </w:rPr>
        <w:t xml:space="preserve">: </w:t>
      </w:r>
      <w:r w:rsidR="00FD76BC">
        <w:rPr>
          <w:rFonts w:ascii="Gill Sans MT" w:eastAsia="Calibri" w:hAnsi="Gill Sans MT" w:cs="Times New Roman"/>
          <w:sz w:val="24"/>
        </w:rPr>
        <w:t>July</w:t>
      </w:r>
      <w:r w:rsidRPr="00C741F6">
        <w:rPr>
          <w:rFonts w:ascii="Gill Sans MT" w:eastAsia="Calibri" w:hAnsi="Gill Sans MT" w:cs="Times New Roman"/>
          <w:sz w:val="24"/>
        </w:rPr>
        <w:t xml:space="preserve"> 2020</w:t>
      </w:r>
    </w:p>
    <w:p w:rsidR="00C741F6" w:rsidRPr="00C741F6" w:rsidRDefault="00C741F6" w:rsidP="00C741F6">
      <w:pPr>
        <w:pBdr>
          <w:top w:val="single" w:sz="4" w:space="1" w:color="auto"/>
          <w:left w:val="single" w:sz="4" w:space="4" w:color="auto"/>
          <w:bottom w:val="single" w:sz="4" w:space="1" w:color="auto"/>
          <w:right w:val="single" w:sz="4" w:space="4" w:color="auto"/>
        </w:pBdr>
        <w:spacing w:after="0" w:line="276" w:lineRule="auto"/>
        <w:rPr>
          <w:rFonts w:ascii="Gill Sans MT" w:eastAsia="Calibri" w:hAnsi="Gill Sans MT" w:cs="Times New Roman"/>
          <w:sz w:val="24"/>
        </w:rPr>
      </w:pPr>
      <w:r w:rsidRPr="00C741F6">
        <w:rPr>
          <w:rFonts w:ascii="Gill Sans MT" w:eastAsia="Calibri" w:hAnsi="Gill Sans MT" w:cs="Times New Roman"/>
          <w:b/>
          <w:sz w:val="24"/>
        </w:rPr>
        <w:t>School Link:</w:t>
      </w:r>
      <w:r w:rsidRPr="00C741F6">
        <w:rPr>
          <w:rFonts w:ascii="Gill Sans MT" w:eastAsia="Calibri" w:hAnsi="Gill Sans MT" w:cs="Times New Roman"/>
          <w:sz w:val="24"/>
        </w:rPr>
        <w:t xml:space="preserve"> Mrs P Boyd-Rugen</w:t>
      </w:r>
    </w:p>
    <w:p w:rsidR="00C741F6" w:rsidRPr="00C741F6" w:rsidRDefault="00C741F6" w:rsidP="00C741F6">
      <w:pPr>
        <w:autoSpaceDE w:val="0"/>
        <w:autoSpaceDN w:val="0"/>
        <w:adjustRightInd w:val="0"/>
        <w:spacing w:after="0" w:line="240" w:lineRule="auto"/>
        <w:outlineLvl w:val="0"/>
        <w:rPr>
          <w:rFonts w:ascii="Times New Roman" w:eastAsia="Calibri" w:hAnsi="Times New Roman" w:cs="Times New Roman"/>
          <w:b/>
          <w:color w:val="000000"/>
          <w:sz w:val="24"/>
          <w:szCs w:val="24"/>
        </w:rPr>
      </w:pPr>
    </w:p>
    <w:p w:rsidR="002249BF" w:rsidRPr="008758EE" w:rsidRDefault="002249BF">
      <w:pPr>
        <w:rPr>
          <w:rFonts w:ascii="Gill Sans MT" w:hAnsi="Gill Sans MT"/>
          <w:b/>
          <w:bCs/>
        </w:rPr>
      </w:pPr>
    </w:p>
    <w:p w:rsidR="003B7B20" w:rsidRPr="006F7822" w:rsidRDefault="009A5702" w:rsidP="003B7B20">
      <w:pPr>
        <w:rPr>
          <w:rFonts w:ascii="Gill Sans MT" w:hAnsi="Gill Sans MT"/>
          <w:b/>
          <w:bCs/>
          <w:sz w:val="24"/>
          <w:szCs w:val="24"/>
        </w:rPr>
      </w:pPr>
      <w:r w:rsidRPr="006F7822">
        <w:rPr>
          <w:rFonts w:ascii="Gill Sans MT" w:hAnsi="Gill Sans MT"/>
          <w:b/>
          <w:bCs/>
          <w:sz w:val="24"/>
          <w:szCs w:val="24"/>
        </w:rPr>
        <w:t>VISION:</w:t>
      </w:r>
    </w:p>
    <w:p w:rsidR="00C92906" w:rsidRPr="006F7822" w:rsidRDefault="00263E11" w:rsidP="003B7B20">
      <w:pPr>
        <w:rPr>
          <w:rFonts w:ascii="Gill Sans MT" w:hAnsi="Gill Sans MT"/>
          <w:bCs/>
          <w:sz w:val="24"/>
          <w:szCs w:val="24"/>
        </w:rPr>
      </w:pPr>
      <w:r w:rsidRPr="006F7822">
        <w:rPr>
          <w:rFonts w:ascii="Gill Sans MT" w:hAnsi="Gill Sans MT" w:cs="Helvetica"/>
          <w:color w:val="000000" w:themeColor="text1"/>
          <w:sz w:val="24"/>
          <w:szCs w:val="24"/>
          <w:lang w:val="en-US"/>
        </w:rPr>
        <w:t>A community that works together to create an exceptional learning journey for all.</w:t>
      </w:r>
    </w:p>
    <w:p w:rsidR="00FE48D1" w:rsidRPr="006F7822" w:rsidRDefault="00FE48D1" w:rsidP="00460D3E">
      <w:pPr>
        <w:rPr>
          <w:rFonts w:ascii="Gill Sans MT" w:hAnsi="Gill Sans MT"/>
          <w:b/>
          <w:bCs/>
          <w:sz w:val="24"/>
          <w:szCs w:val="24"/>
        </w:rPr>
      </w:pPr>
      <w:r w:rsidRPr="006F7822">
        <w:rPr>
          <w:rFonts w:ascii="Gill Sans MT" w:hAnsi="Gill Sans MT"/>
          <w:b/>
          <w:bCs/>
          <w:sz w:val="24"/>
          <w:szCs w:val="24"/>
        </w:rPr>
        <w:t>AIMS AND RATIONALE</w:t>
      </w:r>
    </w:p>
    <w:p w:rsidR="00C92906" w:rsidRPr="006F7822" w:rsidRDefault="003B7B20" w:rsidP="006F7822">
      <w:pPr>
        <w:jc w:val="both"/>
        <w:rPr>
          <w:rFonts w:ascii="Gill Sans MT" w:hAnsi="Gill Sans MT"/>
          <w:bCs/>
          <w:sz w:val="24"/>
          <w:szCs w:val="24"/>
        </w:rPr>
      </w:pPr>
      <w:r w:rsidRPr="006F7822">
        <w:rPr>
          <w:rFonts w:ascii="Gill Sans MT" w:hAnsi="Gill Sans MT"/>
          <w:bCs/>
          <w:sz w:val="24"/>
          <w:szCs w:val="24"/>
        </w:rPr>
        <w:t xml:space="preserve">In this school, every </w:t>
      </w:r>
      <w:r w:rsidR="006F7822">
        <w:rPr>
          <w:rFonts w:ascii="Gill Sans MT" w:hAnsi="Gill Sans MT"/>
          <w:bCs/>
          <w:sz w:val="24"/>
          <w:szCs w:val="24"/>
        </w:rPr>
        <w:t xml:space="preserve">student </w:t>
      </w:r>
      <w:r w:rsidRPr="006F7822">
        <w:rPr>
          <w:rFonts w:ascii="Gill Sans MT" w:hAnsi="Gill Sans MT"/>
          <w:bCs/>
          <w:sz w:val="24"/>
          <w:szCs w:val="24"/>
        </w:rPr>
        <w:t xml:space="preserve">will have an entitlement to benefit from teaching of the highest quality. </w:t>
      </w:r>
      <w:r w:rsidR="00FE48D1" w:rsidRPr="006F7822">
        <w:rPr>
          <w:rFonts w:ascii="Gill Sans MT" w:hAnsi="Gill Sans MT"/>
          <w:bCs/>
          <w:sz w:val="24"/>
          <w:szCs w:val="24"/>
        </w:rPr>
        <w:t>This policy is designed to ensure that learning is at the heart of everything we do and that everyone works together to ensure that this happens through a consistent approach</w:t>
      </w:r>
      <w:r w:rsidR="008143AF" w:rsidRPr="006F7822">
        <w:rPr>
          <w:rFonts w:ascii="Gill Sans MT" w:hAnsi="Gill Sans MT"/>
          <w:bCs/>
          <w:sz w:val="24"/>
          <w:szCs w:val="24"/>
        </w:rPr>
        <w:t xml:space="preserve"> across all phases</w:t>
      </w:r>
      <w:r w:rsidR="00FE48D1" w:rsidRPr="006F7822">
        <w:rPr>
          <w:rFonts w:ascii="Gill Sans MT" w:hAnsi="Gill Sans MT"/>
          <w:bCs/>
          <w:sz w:val="24"/>
          <w:szCs w:val="24"/>
        </w:rPr>
        <w:t>.</w:t>
      </w:r>
    </w:p>
    <w:p w:rsidR="003B7B20" w:rsidRPr="006F7822" w:rsidRDefault="00FE48D1" w:rsidP="00460D3E">
      <w:pPr>
        <w:rPr>
          <w:rFonts w:ascii="Gill Sans MT" w:hAnsi="Gill Sans MT"/>
          <w:b/>
          <w:bCs/>
          <w:sz w:val="24"/>
          <w:szCs w:val="24"/>
        </w:rPr>
      </w:pPr>
      <w:r w:rsidRPr="006F7822">
        <w:rPr>
          <w:rFonts w:ascii="Gill Sans MT" w:hAnsi="Gill Sans MT"/>
          <w:b/>
          <w:bCs/>
          <w:sz w:val="24"/>
          <w:szCs w:val="24"/>
        </w:rPr>
        <w:t xml:space="preserve">OUR SCHOOL </w:t>
      </w:r>
      <w:r w:rsidR="009A5702" w:rsidRPr="006F7822">
        <w:rPr>
          <w:rFonts w:ascii="Gill Sans MT" w:hAnsi="Gill Sans MT"/>
          <w:b/>
          <w:bCs/>
          <w:sz w:val="24"/>
          <w:szCs w:val="24"/>
        </w:rPr>
        <w:t>MISSION</w:t>
      </w:r>
      <w:r w:rsidRPr="006F7822">
        <w:rPr>
          <w:rFonts w:ascii="Gill Sans MT" w:hAnsi="Gill Sans MT"/>
          <w:b/>
          <w:bCs/>
          <w:sz w:val="24"/>
          <w:szCs w:val="24"/>
        </w:rPr>
        <w:t>:</w:t>
      </w:r>
    </w:p>
    <w:p w:rsidR="00263E11" w:rsidRPr="006F7822" w:rsidRDefault="00263E11" w:rsidP="006F7822">
      <w:pPr>
        <w:jc w:val="both"/>
        <w:rPr>
          <w:rFonts w:ascii="Gill Sans MT" w:hAnsi="Gill Sans MT"/>
          <w:bCs/>
          <w:sz w:val="24"/>
          <w:szCs w:val="24"/>
        </w:rPr>
      </w:pPr>
      <w:r w:rsidRPr="006F7822">
        <w:rPr>
          <w:rFonts w:ascii="Gill Sans MT" w:hAnsi="Gill Sans MT"/>
          <w:bCs/>
          <w:sz w:val="24"/>
          <w:szCs w:val="24"/>
        </w:rPr>
        <w:t>We aspire for excellence through instilling our core values and providing a range of opportunities to create well-rounded students that are fully prepared for their life beyond The Grange Academy.</w:t>
      </w:r>
    </w:p>
    <w:p w:rsidR="00FE48D1" w:rsidRPr="006F7822" w:rsidRDefault="00FE48D1" w:rsidP="00FE48D1">
      <w:pPr>
        <w:rPr>
          <w:rFonts w:ascii="Gill Sans MT" w:hAnsi="Gill Sans MT"/>
          <w:b/>
          <w:bCs/>
          <w:sz w:val="24"/>
          <w:szCs w:val="24"/>
        </w:rPr>
      </w:pPr>
      <w:r w:rsidRPr="006F7822">
        <w:rPr>
          <w:rFonts w:ascii="Gill Sans MT" w:hAnsi="Gill Sans MT"/>
          <w:b/>
          <w:bCs/>
          <w:sz w:val="24"/>
          <w:szCs w:val="24"/>
        </w:rPr>
        <w:t>DEFINITION OF LEARNING:</w:t>
      </w:r>
    </w:p>
    <w:p w:rsidR="00FE48D1" w:rsidRPr="006F7822" w:rsidRDefault="00FE48D1" w:rsidP="006F7822">
      <w:pPr>
        <w:jc w:val="both"/>
        <w:rPr>
          <w:rFonts w:ascii="Gill Sans MT" w:hAnsi="Gill Sans MT"/>
          <w:bCs/>
          <w:sz w:val="24"/>
          <w:szCs w:val="24"/>
        </w:rPr>
      </w:pPr>
      <w:r w:rsidRPr="006F7822">
        <w:rPr>
          <w:rFonts w:ascii="Gill Sans MT" w:hAnsi="Gill Sans MT"/>
          <w:bCs/>
          <w:sz w:val="24"/>
          <w:szCs w:val="24"/>
        </w:rPr>
        <w:t>Learning is the life long process of developing, demonstrating and applying independently new and transferable skills, knowledge and understanding in a variety of contexts for life-long learning.</w:t>
      </w:r>
    </w:p>
    <w:p w:rsidR="002855ED" w:rsidRPr="006F7822" w:rsidRDefault="002855ED" w:rsidP="00344F22">
      <w:pPr>
        <w:spacing w:after="0" w:line="240" w:lineRule="auto"/>
        <w:rPr>
          <w:rFonts w:ascii="Gill Sans MT" w:hAnsi="Gill Sans MT" w:cs="Arial"/>
          <w:sz w:val="24"/>
          <w:szCs w:val="24"/>
        </w:rPr>
      </w:pPr>
    </w:p>
    <w:p w:rsidR="00D90B08" w:rsidRPr="006F7822" w:rsidRDefault="00D90B08" w:rsidP="00344F22">
      <w:pPr>
        <w:spacing w:after="0" w:line="240" w:lineRule="auto"/>
        <w:rPr>
          <w:rFonts w:ascii="Gill Sans MT" w:hAnsi="Gill Sans MT" w:cs="Arial"/>
          <w:b/>
          <w:sz w:val="24"/>
          <w:szCs w:val="24"/>
        </w:rPr>
      </w:pPr>
    </w:p>
    <w:p w:rsidR="00FE48D1" w:rsidRPr="006F7822" w:rsidRDefault="00FE48D1" w:rsidP="006F7822">
      <w:pPr>
        <w:pStyle w:val="Heading1"/>
        <w:spacing w:before="0" w:after="240" w:line="276" w:lineRule="auto"/>
        <w:rPr>
          <w:rFonts w:ascii="Gill Sans MT" w:hAnsi="Gill Sans MT"/>
          <w:b/>
          <w:caps/>
          <w:color w:val="auto"/>
          <w:sz w:val="24"/>
          <w:szCs w:val="24"/>
        </w:rPr>
      </w:pPr>
      <w:bookmarkStart w:id="1" w:name="_Toc13601134"/>
      <w:r w:rsidRPr="006F7822">
        <w:rPr>
          <w:rFonts w:ascii="Gill Sans MT" w:hAnsi="Gill Sans MT"/>
          <w:b/>
          <w:caps/>
          <w:color w:val="auto"/>
          <w:sz w:val="24"/>
          <w:szCs w:val="24"/>
        </w:rPr>
        <w:t xml:space="preserve">The Vision: </w:t>
      </w:r>
      <w:r w:rsidR="008143AF" w:rsidRPr="006F7822">
        <w:rPr>
          <w:rFonts w:ascii="Gill Sans MT" w:hAnsi="Gill Sans MT"/>
          <w:b/>
          <w:caps/>
          <w:color w:val="auto"/>
          <w:sz w:val="24"/>
          <w:szCs w:val="24"/>
        </w:rPr>
        <w:t>a community that works together to create an exceptional learning journey for all.</w:t>
      </w:r>
      <w:bookmarkEnd w:id="1"/>
    </w:p>
    <w:p w:rsidR="00FE48D1" w:rsidRPr="006F7822" w:rsidRDefault="00FE48D1" w:rsidP="006F7822">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All members of our community are given equal and fair opportunities to have access to life-long learning.</w:t>
      </w:r>
    </w:p>
    <w:p w:rsidR="00FE48D1" w:rsidRPr="006F7822" w:rsidRDefault="00FE48D1" w:rsidP="006F7822">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Teachers are committed to ensuring that their current practice is in line with career stage (Developing/Secure/Enhanced)</w:t>
      </w:r>
      <w:r w:rsidR="009A5702" w:rsidRPr="006F7822">
        <w:rPr>
          <w:rFonts w:ascii="Gill Sans MT" w:eastAsiaTheme="minorHAnsi" w:hAnsi="Gill Sans MT" w:cstheme="minorBidi"/>
          <w:sz w:val="24"/>
          <w:szCs w:val="24"/>
        </w:rPr>
        <w:t xml:space="preserve"> and meets the Teachers’ Standards</w:t>
      </w:r>
      <w:r w:rsidRPr="006F7822">
        <w:rPr>
          <w:rFonts w:ascii="Gill Sans MT" w:eastAsiaTheme="minorHAnsi" w:hAnsi="Gill Sans MT" w:cstheme="minorBidi"/>
          <w:sz w:val="24"/>
          <w:szCs w:val="24"/>
        </w:rPr>
        <w:t xml:space="preserve">.  </w:t>
      </w:r>
    </w:p>
    <w:p w:rsidR="00FE48D1" w:rsidRPr="006F7822" w:rsidRDefault="00FE48D1" w:rsidP="006F7822">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 xml:space="preserve">Leaders in school are committed to supporting staff to </w:t>
      </w:r>
      <w:r w:rsidR="006F7822">
        <w:rPr>
          <w:rFonts w:ascii="Gill Sans MT" w:eastAsiaTheme="minorHAnsi" w:hAnsi="Gill Sans MT" w:cstheme="minorBidi"/>
          <w:sz w:val="24"/>
          <w:szCs w:val="24"/>
        </w:rPr>
        <w:t>improve their pedagogy through c</w:t>
      </w:r>
      <w:r w:rsidRPr="006F7822">
        <w:rPr>
          <w:rFonts w:ascii="Gill Sans MT" w:eastAsiaTheme="minorHAnsi" w:hAnsi="Gill Sans MT" w:cstheme="minorBidi"/>
          <w:sz w:val="24"/>
          <w:szCs w:val="24"/>
        </w:rPr>
        <w:t>oaching as well as quality CPD.</w:t>
      </w:r>
    </w:p>
    <w:p w:rsidR="00FE48D1" w:rsidRPr="006F7822" w:rsidRDefault="00FE48D1" w:rsidP="006F7822">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Members of staff have the opportunity to develop pedagogical and technical expertise through partnerships, in-house training / CPD / external training programme</w:t>
      </w:r>
      <w:r w:rsidR="006F7822">
        <w:rPr>
          <w:rFonts w:ascii="Gill Sans MT" w:eastAsiaTheme="minorHAnsi" w:hAnsi="Gill Sans MT" w:cstheme="minorBidi"/>
          <w:sz w:val="24"/>
          <w:szCs w:val="24"/>
        </w:rPr>
        <w:t>s</w:t>
      </w:r>
      <w:r w:rsidR="008143AF" w:rsidRPr="006F7822">
        <w:rPr>
          <w:rFonts w:ascii="Gill Sans MT" w:eastAsiaTheme="minorHAnsi" w:hAnsi="Gill Sans MT" w:cstheme="minorBidi"/>
          <w:sz w:val="24"/>
          <w:szCs w:val="24"/>
        </w:rPr>
        <w:t>, research</w:t>
      </w:r>
      <w:r w:rsidRPr="006F7822">
        <w:rPr>
          <w:rFonts w:ascii="Gill Sans MT" w:eastAsiaTheme="minorHAnsi" w:hAnsi="Gill Sans MT" w:cstheme="minorBidi"/>
          <w:sz w:val="24"/>
          <w:szCs w:val="24"/>
        </w:rPr>
        <w:t xml:space="preserve"> and sharing good practice with other professionals both inside </w:t>
      </w:r>
      <w:r w:rsidR="001866F0" w:rsidRPr="006F7822">
        <w:rPr>
          <w:rFonts w:ascii="Gill Sans MT" w:eastAsiaTheme="minorHAnsi" w:hAnsi="Gill Sans MT" w:cstheme="minorBidi"/>
          <w:sz w:val="24"/>
          <w:szCs w:val="24"/>
        </w:rPr>
        <w:t>The Grange, the</w:t>
      </w:r>
      <w:r w:rsidRPr="006F7822">
        <w:rPr>
          <w:rFonts w:ascii="Gill Sans MT" w:eastAsiaTheme="minorHAnsi" w:hAnsi="Gill Sans MT" w:cstheme="minorBidi"/>
          <w:sz w:val="24"/>
          <w:szCs w:val="24"/>
        </w:rPr>
        <w:t xml:space="preserve"> Wade Deacon Trust and Teaching School Alliance. They have the opportunity to move to more advanced practices that benefit the learning of all. </w:t>
      </w:r>
    </w:p>
    <w:p w:rsidR="00FE48D1" w:rsidRPr="006F7822" w:rsidRDefault="00FE48D1" w:rsidP="006F7822">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lastRenderedPageBreak/>
        <w:t>Parents</w:t>
      </w:r>
      <w:r w:rsidR="006F7822">
        <w:rPr>
          <w:rFonts w:ascii="Gill Sans MT" w:eastAsiaTheme="minorHAnsi" w:hAnsi="Gill Sans MT" w:cstheme="minorBidi"/>
          <w:sz w:val="24"/>
          <w:szCs w:val="24"/>
        </w:rPr>
        <w:t xml:space="preserve"> / carers </w:t>
      </w:r>
      <w:r w:rsidRPr="006F7822">
        <w:rPr>
          <w:rFonts w:ascii="Gill Sans MT" w:eastAsiaTheme="minorHAnsi" w:hAnsi="Gill Sans MT" w:cstheme="minorBidi"/>
          <w:sz w:val="24"/>
          <w:szCs w:val="24"/>
        </w:rPr>
        <w:t>are encouraged to become involved in Learning and Teaching through resources on the school website.</w:t>
      </w:r>
    </w:p>
    <w:p w:rsidR="00267F8D" w:rsidRPr="006F7822" w:rsidRDefault="008143AF" w:rsidP="006F7822">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Students</w:t>
      </w:r>
      <w:r w:rsidR="00FE48D1" w:rsidRPr="006F7822">
        <w:rPr>
          <w:rFonts w:ascii="Gill Sans MT" w:eastAsiaTheme="minorHAnsi" w:hAnsi="Gill Sans MT" w:cstheme="minorBidi"/>
          <w:sz w:val="24"/>
          <w:szCs w:val="24"/>
        </w:rPr>
        <w:t xml:space="preserve"> are encouraged to be at the forefront of learning and to share their recommendations with their teachers and peers. </w:t>
      </w:r>
    </w:p>
    <w:p w:rsidR="00FE48D1" w:rsidRPr="006F7822" w:rsidRDefault="00FE48D1" w:rsidP="006F7822">
      <w:pPr>
        <w:pStyle w:val="Heading1"/>
        <w:spacing w:before="0" w:after="240" w:line="276" w:lineRule="auto"/>
        <w:rPr>
          <w:rFonts w:ascii="Gill Sans MT" w:hAnsi="Gill Sans MT"/>
          <w:b/>
          <w:caps/>
          <w:color w:val="auto"/>
          <w:sz w:val="24"/>
          <w:szCs w:val="24"/>
        </w:rPr>
      </w:pPr>
      <w:bookmarkStart w:id="2" w:name="_Toc13601135"/>
      <w:r w:rsidRPr="006F7822">
        <w:rPr>
          <w:rFonts w:ascii="Gill Sans MT" w:hAnsi="Gill Sans MT"/>
          <w:b/>
          <w:caps/>
          <w:color w:val="auto"/>
          <w:sz w:val="24"/>
          <w:szCs w:val="24"/>
        </w:rPr>
        <w:t xml:space="preserve">Core Principles: </w:t>
      </w:r>
      <w:r w:rsidR="008143AF" w:rsidRPr="006F7822">
        <w:rPr>
          <w:rFonts w:ascii="Gill Sans MT" w:hAnsi="Gill Sans MT"/>
          <w:b/>
          <w:caps/>
          <w:color w:val="auto"/>
          <w:sz w:val="24"/>
          <w:szCs w:val="24"/>
        </w:rPr>
        <w:t>Students</w:t>
      </w:r>
      <w:r w:rsidRPr="006F7822">
        <w:rPr>
          <w:rFonts w:ascii="Gill Sans MT" w:hAnsi="Gill Sans MT"/>
          <w:b/>
          <w:caps/>
          <w:color w:val="auto"/>
          <w:sz w:val="24"/>
          <w:szCs w:val="24"/>
        </w:rPr>
        <w:t xml:space="preserve"> at </w:t>
      </w:r>
      <w:r w:rsidR="001866F0" w:rsidRPr="006F7822">
        <w:rPr>
          <w:rFonts w:ascii="Gill Sans MT" w:hAnsi="Gill Sans MT"/>
          <w:b/>
          <w:caps/>
          <w:color w:val="auto"/>
          <w:sz w:val="24"/>
          <w:szCs w:val="24"/>
        </w:rPr>
        <w:t xml:space="preserve">the grange academy </w:t>
      </w:r>
      <w:r w:rsidRPr="006F7822">
        <w:rPr>
          <w:rFonts w:ascii="Gill Sans MT" w:hAnsi="Gill Sans MT"/>
          <w:b/>
          <w:caps/>
          <w:color w:val="auto"/>
          <w:sz w:val="24"/>
          <w:szCs w:val="24"/>
        </w:rPr>
        <w:t>are entitled to:</w:t>
      </w:r>
      <w:bookmarkEnd w:id="2"/>
    </w:p>
    <w:p w:rsidR="00FE48D1" w:rsidRPr="006F7822" w:rsidRDefault="00FE48D1" w:rsidP="006F7822">
      <w:pPr>
        <w:pStyle w:val="HD6Level2"/>
        <w:numPr>
          <w:ilvl w:val="1"/>
          <w:numId w:val="3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Enjoy their education.</w:t>
      </w:r>
    </w:p>
    <w:p w:rsidR="00FE48D1" w:rsidRPr="006F7822" w:rsidRDefault="00FE48D1" w:rsidP="006F7822">
      <w:pPr>
        <w:pStyle w:val="HD6Level2"/>
        <w:numPr>
          <w:ilvl w:val="1"/>
          <w:numId w:val="3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Have access to a curriculum that gives them opportunities to achieve and exceed their academic and vocational potential.</w:t>
      </w:r>
    </w:p>
    <w:p w:rsidR="00FE48D1" w:rsidRPr="006F7822" w:rsidRDefault="00FE48D1" w:rsidP="006F7822">
      <w:pPr>
        <w:pStyle w:val="HD6Level2"/>
        <w:numPr>
          <w:ilvl w:val="1"/>
          <w:numId w:val="3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Learn how to become good citizens and take responsibility for their actions, whilst demonstrating respect for others and their environment.</w:t>
      </w:r>
    </w:p>
    <w:p w:rsidR="00FE48D1" w:rsidRPr="006F7822" w:rsidRDefault="00FE48D1" w:rsidP="006F7822">
      <w:pPr>
        <w:pStyle w:val="HD6Level2"/>
        <w:numPr>
          <w:ilvl w:val="1"/>
          <w:numId w:val="3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Feel safe, secure and gain confidence in their learning environment.</w:t>
      </w:r>
    </w:p>
    <w:p w:rsidR="00FE48D1" w:rsidRPr="006F7822" w:rsidRDefault="00FE48D1" w:rsidP="006F7822">
      <w:pPr>
        <w:pStyle w:val="HD6Level2"/>
        <w:numPr>
          <w:ilvl w:val="1"/>
          <w:numId w:val="3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Receive regular information about their progress in each subject.</w:t>
      </w:r>
    </w:p>
    <w:p w:rsidR="00FE48D1" w:rsidRPr="006F7822" w:rsidRDefault="00FE48D1" w:rsidP="006F7822">
      <w:pPr>
        <w:pStyle w:val="Heading1"/>
        <w:spacing w:before="0" w:after="240" w:line="276" w:lineRule="auto"/>
        <w:rPr>
          <w:rFonts w:ascii="Gill Sans MT" w:hAnsi="Gill Sans MT"/>
          <w:b/>
          <w:caps/>
          <w:color w:val="auto"/>
          <w:sz w:val="24"/>
          <w:szCs w:val="24"/>
        </w:rPr>
      </w:pPr>
      <w:bookmarkStart w:id="3" w:name="_Toc13601136"/>
      <w:r w:rsidRPr="006F7822">
        <w:rPr>
          <w:rFonts w:ascii="Gill Sans MT" w:hAnsi="Gill Sans MT"/>
          <w:b/>
          <w:caps/>
          <w:color w:val="auto"/>
          <w:sz w:val="24"/>
          <w:szCs w:val="24"/>
        </w:rPr>
        <w:lastRenderedPageBreak/>
        <w:t xml:space="preserve">Effective learning is when </w:t>
      </w:r>
      <w:r w:rsidR="008143AF" w:rsidRPr="006F7822">
        <w:rPr>
          <w:rFonts w:ascii="Gill Sans MT" w:hAnsi="Gill Sans MT"/>
          <w:b/>
          <w:caps/>
          <w:color w:val="auto"/>
          <w:sz w:val="24"/>
          <w:szCs w:val="24"/>
        </w:rPr>
        <w:t>Students</w:t>
      </w:r>
      <w:r w:rsidRPr="006F7822">
        <w:rPr>
          <w:rFonts w:ascii="Gill Sans MT" w:hAnsi="Gill Sans MT"/>
          <w:b/>
          <w:caps/>
          <w:color w:val="auto"/>
          <w:sz w:val="24"/>
          <w:szCs w:val="24"/>
        </w:rPr>
        <w:t>:</w:t>
      </w:r>
      <w:bookmarkEnd w:id="3"/>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Are engaged in the learning process.  The teacher facilitates challenge with exciting opportunities and excellent resources that help to develop new and transferable skills.</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 xml:space="preserve">Are happy, healthy, secure, make positive contributions and feel valued within the environment and display a positive self-image. </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 xml:space="preserve">Are afforded clear learning objectives, </w:t>
      </w:r>
      <w:r w:rsidR="001866F0" w:rsidRPr="006F7822">
        <w:rPr>
          <w:rFonts w:ascii="Gill Sans MT" w:eastAsiaTheme="minorHAnsi" w:hAnsi="Gill Sans MT" w:cstheme="minorBidi"/>
          <w:sz w:val="24"/>
          <w:szCs w:val="24"/>
        </w:rPr>
        <w:t>success criteria</w:t>
      </w:r>
      <w:r w:rsidRPr="006F7822">
        <w:rPr>
          <w:rFonts w:ascii="Gill Sans MT" w:eastAsiaTheme="minorHAnsi" w:hAnsi="Gill Sans MT" w:cstheme="minorBidi"/>
          <w:sz w:val="24"/>
          <w:szCs w:val="24"/>
        </w:rPr>
        <w:t>, modelling and clearly staged learning opportunities.  Learning is structured for them to achieve, participate and progress according to their potential.</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Are familiar with measurable success criteria and how to meet it; this helps them to achieve their potential.</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See that their success is celebrated, are informed of their progress and rewarded accordingly.</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Have lessons which are tailored to meet their individual needs.</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 xml:space="preserve">Have opportunities to review </w:t>
      </w:r>
      <w:r w:rsidRPr="006F7822">
        <w:rPr>
          <w:rFonts w:ascii="Gill Sans MT" w:eastAsiaTheme="minorHAnsi" w:hAnsi="Gill Sans MT" w:cstheme="minorBidi"/>
          <w:i/>
          <w:sz w:val="24"/>
          <w:szCs w:val="24"/>
        </w:rPr>
        <w:t>what</w:t>
      </w:r>
      <w:r w:rsidRPr="006F7822">
        <w:rPr>
          <w:rFonts w:ascii="Gill Sans MT" w:eastAsiaTheme="minorHAnsi" w:hAnsi="Gill Sans MT" w:cstheme="minorBidi"/>
          <w:sz w:val="24"/>
          <w:szCs w:val="24"/>
        </w:rPr>
        <w:t xml:space="preserve"> and </w:t>
      </w:r>
      <w:r w:rsidRPr="006F7822">
        <w:rPr>
          <w:rFonts w:ascii="Gill Sans MT" w:eastAsiaTheme="minorHAnsi" w:hAnsi="Gill Sans MT" w:cstheme="minorBidi"/>
          <w:i/>
          <w:sz w:val="24"/>
          <w:szCs w:val="24"/>
        </w:rPr>
        <w:t>how</w:t>
      </w:r>
      <w:r w:rsidRPr="006F7822">
        <w:rPr>
          <w:rFonts w:ascii="Gill Sans MT" w:eastAsiaTheme="minorHAnsi" w:hAnsi="Gill Sans MT" w:cstheme="minorBidi"/>
          <w:sz w:val="24"/>
          <w:szCs w:val="24"/>
        </w:rPr>
        <w:t xml:space="preserve"> they have learned and are able to articulate this.</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Are able to demonstrate their learning in a variety of ways: both independently and collaboratively.</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lastRenderedPageBreak/>
        <w:t>Can see the big picture and their needs of life-long learning are met.</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 xml:space="preserve">Are responsible for their own progress, independent, creative, resilient and confident </w:t>
      </w:r>
      <w:r w:rsidR="008143AF" w:rsidRPr="006F7822">
        <w:rPr>
          <w:rFonts w:ascii="Gill Sans MT" w:eastAsiaTheme="minorHAnsi" w:hAnsi="Gill Sans MT" w:cstheme="minorBidi"/>
          <w:sz w:val="24"/>
          <w:szCs w:val="24"/>
        </w:rPr>
        <w:t>students</w:t>
      </w:r>
      <w:r w:rsidRPr="006F7822">
        <w:rPr>
          <w:rFonts w:ascii="Gill Sans MT" w:eastAsiaTheme="minorHAnsi" w:hAnsi="Gill Sans MT" w:cstheme="minorBidi"/>
          <w:sz w:val="24"/>
          <w:szCs w:val="24"/>
        </w:rPr>
        <w:t xml:space="preserve"> and leaders.</w:t>
      </w:r>
      <w:r w:rsidR="008143AF" w:rsidRPr="006F7822">
        <w:rPr>
          <w:rFonts w:ascii="Gill Sans MT" w:eastAsiaTheme="minorHAnsi" w:hAnsi="Gill Sans MT" w:cstheme="minorBidi"/>
          <w:sz w:val="24"/>
          <w:szCs w:val="24"/>
        </w:rPr>
        <w:t xml:space="preserve"> They show the ability to participate, apply, communicate and explore (PACE).   </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Are challenged, not afraid to take risks in their learning and are willing to learn from their mistakes.</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Are given the advice, information, guidance and the opportunity to follow suitable curriculum pathways.</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Develop transferable skills, especially the key skills of Literacy and Numeracy.</w:t>
      </w:r>
      <w:r w:rsidR="008143AF" w:rsidRPr="006F7822">
        <w:rPr>
          <w:rFonts w:ascii="Gill Sans MT" w:eastAsiaTheme="minorHAnsi" w:hAnsi="Gill Sans MT" w:cstheme="minorBidi"/>
          <w:sz w:val="24"/>
          <w:szCs w:val="24"/>
        </w:rPr>
        <w:t xml:space="preserve"> They can also demonstrate</w:t>
      </w:r>
      <w:r w:rsidR="006F7822">
        <w:rPr>
          <w:rFonts w:ascii="Gill Sans MT" w:eastAsiaTheme="minorHAnsi" w:hAnsi="Gill Sans MT" w:cstheme="minorBidi"/>
          <w:sz w:val="24"/>
          <w:szCs w:val="24"/>
        </w:rPr>
        <w:t xml:space="preserve"> our core values of ASPIRE alongside demonstrating an understanding of</w:t>
      </w:r>
      <w:r w:rsidR="008143AF" w:rsidRPr="006F7822">
        <w:rPr>
          <w:rFonts w:ascii="Gill Sans MT" w:eastAsiaTheme="minorHAnsi" w:hAnsi="Gill Sans MT" w:cstheme="minorBidi"/>
          <w:sz w:val="24"/>
          <w:szCs w:val="24"/>
        </w:rPr>
        <w:t xml:space="preserve"> SMSC and British values. </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Understand where they are now and how they can improve.</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Have respect for the learning of others and take pride in their work.</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Have a voice in the learning process and are able to establish a learning dialogue with their teachers and their peers.</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lastRenderedPageBreak/>
        <w:t>Are successful in their assessments and know how to revise effectively.</w:t>
      </w:r>
    </w:p>
    <w:p w:rsidR="00FE48D1" w:rsidRPr="006F7822" w:rsidRDefault="002955E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H</w:t>
      </w:r>
      <w:r w:rsidR="00FE48D1" w:rsidRPr="006F7822">
        <w:rPr>
          <w:rFonts w:ascii="Gill Sans MT" w:eastAsiaTheme="minorHAnsi" w:hAnsi="Gill Sans MT" w:cstheme="minorBidi"/>
          <w:sz w:val="24"/>
          <w:szCs w:val="24"/>
        </w:rPr>
        <w:t>ave excellent ATL and are engaged, motivated and excited about their learning as the leaders of tomorrow.</w:t>
      </w:r>
    </w:p>
    <w:p w:rsidR="00FE48D1" w:rsidRPr="006F7822" w:rsidRDefault="00FE48D1" w:rsidP="00FE48D1">
      <w:pPr>
        <w:spacing w:line="240" w:lineRule="auto"/>
        <w:ind w:left="360"/>
        <w:jc w:val="both"/>
        <w:rPr>
          <w:rFonts w:ascii="Gill Sans MT" w:hAnsi="Gill Sans MT"/>
          <w:sz w:val="24"/>
          <w:szCs w:val="24"/>
        </w:rPr>
      </w:pPr>
    </w:p>
    <w:p w:rsidR="00FE48D1" w:rsidRPr="006F7822" w:rsidRDefault="00FE48D1" w:rsidP="006F7822">
      <w:pPr>
        <w:pStyle w:val="Heading1"/>
        <w:spacing w:before="0" w:after="240" w:line="276" w:lineRule="auto"/>
        <w:rPr>
          <w:rFonts w:ascii="Gill Sans MT" w:hAnsi="Gill Sans MT"/>
          <w:b/>
          <w:caps/>
          <w:color w:val="auto"/>
          <w:sz w:val="24"/>
          <w:szCs w:val="24"/>
        </w:rPr>
      </w:pPr>
      <w:bookmarkStart w:id="4" w:name="_Toc13601137"/>
      <w:r w:rsidRPr="006F7822">
        <w:rPr>
          <w:rFonts w:ascii="Gill Sans MT" w:hAnsi="Gill Sans MT"/>
          <w:b/>
          <w:caps/>
          <w:color w:val="auto"/>
          <w:sz w:val="24"/>
          <w:szCs w:val="24"/>
        </w:rPr>
        <w:t xml:space="preserve">All staff at </w:t>
      </w:r>
      <w:r w:rsidR="001866F0" w:rsidRPr="006F7822">
        <w:rPr>
          <w:rFonts w:ascii="Gill Sans MT" w:hAnsi="Gill Sans MT"/>
          <w:b/>
          <w:caps/>
          <w:color w:val="auto"/>
          <w:sz w:val="24"/>
          <w:szCs w:val="24"/>
        </w:rPr>
        <w:t xml:space="preserve">the grange academy </w:t>
      </w:r>
      <w:r w:rsidRPr="006F7822">
        <w:rPr>
          <w:rFonts w:ascii="Gill Sans MT" w:hAnsi="Gill Sans MT"/>
          <w:b/>
          <w:caps/>
          <w:color w:val="auto"/>
          <w:sz w:val="24"/>
          <w:szCs w:val="24"/>
        </w:rPr>
        <w:t>will model and expect high:</w:t>
      </w:r>
      <w:bookmarkEnd w:id="4"/>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Standards of behaviour and respect.</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 xml:space="preserve">Standards of appropriate </w:t>
      </w:r>
      <w:r w:rsidR="006F7822">
        <w:rPr>
          <w:rFonts w:ascii="Gill Sans MT" w:eastAsiaTheme="minorHAnsi" w:hAnsi="Gill Sans MT" w:cstheme="minorBidi"/>
          <w:sz w:val="24"/>
          <w:szCs w:val="24"/>
        </w:rPr>
        <w:t>appearance</w:t>
      </w:r>
      <w:r w:rsidRPr="006F7822">
        <w:rPr>
          <w:rFonts w:ascii="Gill Sans MT" w:eastAsiaTheme="minorHAnsi" w:hAnsi="Gill Sans MT" w:cstheme="minorBidi"/>
          <w:sz w:val="24"/>
          <w:szCs w:val="24"/>
        </w:rPr>
        <w:t>.</w:t>
      </w:r>
    </w:p>
    <w:p w:rsidR="00FE48D1" w:rsidRPr="006F7822" w:rsidRDefault="006F7822" w:rsidP="00FE48D1">
      <w:pPr>
        <w:pStyle w:val="HD6Level2"/>
        <w:numPr>
          <w:ilvl w:val="1"/>
          <w:numId w:val="25"/>
        </w:numPr>
        <w:rPr>
          <w:rFonts w:ascii="Gill Sans MT" w:eastAsiaTheme="minorHAnsi" w:hAnsi="Gill Sans MT" w:cstheme="minorBidi"/>
          <w:sz w:val="24"/>
          <w:szCs w:val="24"/>
        </w:rPr>
      </w:pPr>
      <w:r>
        <w:rPr>
          <w:rFonts w:ascii="Gill Sans MT" w:eastAsiaTheme="minorHAnsi" w:hAnsi="Gill Sans MT" w:cstheme="minorBidi"/>
          <w:sz w:val="24"/>
          <w:szCs w:val="24"/>
        </w:rPr>
        <w:t>Aspirations for all</w:t>
      </w:r>
      <w:r w:rsidR="00FE48D1" w:rsidRPr="006F7822">
        <w:rPr>
          <w:rFonts w:ascii="Gill Sans MT" w:eastAsiaTheme="minorHAnsi" w:hAnsi="Gill Sans MT" w:cstheme="minorBidi"/>
          <w:sz w:val="24"/>
          <w:szCs w:val="24"/>
        </w:rPr>
        <w:t xml:space="preserve"> </w:t>
      </w:r>
      <w:r w:rsidR="00C741F6" w:rsidRPr="006F7822">
        <w:rPr>
          <w:rFonts w:ascii="Gill Sans MT" w:eastAsiaTheme="minorHAnsi" w:hAnsi="Gill Sans MT" w:cstheme="minorBidi"/>
          <w:sz w:val="24"/>
          <w:szCs w:val="24"/>
        </w:rPr>
        <w:t>s</w:t>
      </w:r>
      <w:r w:rsidR="008143AF" w:rsidRPr="006F7822">
        <w:rPr>
          <w:rFonts w:ascii="Gill Sans MT" w:eastAsiaTheme="minorHAnsi" w:hAnsi="Gill Sans MT" w:cstheme="minorBidi"/>
          <w:sz w:val="24"/>
          <w:szCs w:val="24"/>
        </w:rPr>
        <w:t>tudents</w:t>
      </w:r>
      <w:r w:rsidR="00FE48D1" w:rsidRPr="006F7822">
        <w:rPr>
          <w:rFonts w:ascii="Gill Sans MT" w:eastAsiaTheme="minorHAnsi" w:hAnsi="Gill Sans MT" w:cstheme="minorBidi"/>
          <w:sz w:val="24"/>
          <w:szCs w:val="24"/>
        </w:rPr>
        <w:t>.</w:t>
      </w:r>
    </w:p>
    <w:p w:rsidR="00FE48D1" w:rsidRDefault="00FE48D1" w:rsidP="00FE48D1">
      <w:pPr>
        <w:jc w:val="both"/>
        <w:rPr>
          <w:rFonts w:ascii="Gill Sans MT" w:hAnsi="Gill Sans MT"/>
          <w:b/>
          <w:color w:val="0070C0"/>
          <w:sz w:val="24"/>
          <w:szCs w:val="24"/>
        </w:rPr>
      </w:pPr>
    </w:p>
    <w:p w:rsidR="006F7822" w:rsidRDefault="006F7822" w:rsidP="00FE48D1">
      <w:pPr>
        <w:jc w:val="both"/>
        <w:rPr>
          <w:rFonts w:ascii="Gill Sans MT" w:hAnsi="Gill Sans MT"/>
          <w:b/>
          <w:color w:val="0070C0"/>
          <w:sz w:val="24"/>
          <w:szCs w:val="24"/>
        </w:rPr>
      </w:pPr>
    </w:p>
    <w:p w:rsidR="006F7822" w:rsidRDefault="006F7822" w:rsidP="00FE48D1">
      <w:pPr>
        <w:jc w:val="both"/>
        <w:rPr>
          <w:rFonts w:ascii="Gill Sans MT" w:hAnsi="Gill Sans MT"/>
          <w:b/>
          <w:color w:val="0070C0"/>
          <w:sz w:val="24"/>
          <w:szCs w:val="24"/>
        </w:rPr>
      </w:pPr>
    </w:p>
    <w:p w:rsidR="006F7822" w:rsidRPr="006F7822" w:rsidRDefault="006F7822" w:rsidP="00FE48D1">
      <w:pPr>
        <w:jc w:val="both"/>
        <w:rPr>
          <w:rFonts w:ascii="Gill Sans MT" w:hAnsi="Gill Sans MT"/>
          <w:b/>
          <w:color w:val="0070C0"/>
          <w:sz w:val="24"/>
          <w:szCs w:val="24"/>
        </w:rPr>
      </w:pPr>
    </w:p>
    <w:p w:rsidR="00FE48D1" w:rsidRPr="006F7822" w:rsidRDefault="00FE48D1" w:rsidP="006F7822">
      <w:pPr>
        <w:pStyle w:val="Heading1"/>
        <w:spacing w:before="0" w:after="240" w:line="276" w:lineRule="auto"/>
        <w:rPr>
          <w:rFonts w:ascii="Gill Sans MT" w:hAnsi="Gill Sans MT"/>
          <w:b/>
          <w:caps/>
          <w:color w:val="auto"/>
          <w:sz w:val="24"/>
          <w:szCs w:val="24"/>
        </w:rPr>
      </w:pPr>
      <w:bookmarkStart w:id="5" w:name="_Toc13601138"/>
      <w:r w:rsidRPr="006F7822">
        <w:rPr>
          <w:rFonts w:ascii="Gill Sans MT" w:hAnsi="Gill Sans MT"/>
          <w:b/>
          <w:caps/>
          <w:color w:val="auto"/>
          <w:sz w:val="24"/>
          <w:szCs w:val="24"/>
        </w:rPr>
        <w:t xml:space="preserve">Teachers at </w:t>
      </w:r>
      <w:r w:rsidR="00803F4C" w:rsidRPr="006F7822">
        <w:rPr>
          <w:rFonts w:ascii="Gill Sans MT" w:hAnsi="Gill Sans MT"/>
          <w:b/>
          <w:caps/>
          <w:color w:val="auto"/>
          <w:sz w:val="24"/>
          <w:szCs w:val="24"/>
        </w:rPr>
        <w:t>the grange academy</w:t>
      </w:r>
      <w:r w:rsidRPr="006F7822">
        <w:rPr>
          <w:rFonts w:ascii="Gill Sans MT" w:hAnsi="Gill Sans MT"/>
          <w:b/>
          <w:caps/>
          <w:color w:val="auto"/>
          <w:sz w:val="24"/>
          <w:szCs w:val="24"/>
        </w:rPr>
        <w:t xml:space="preserve"> will:</w:t>
      </w:r>
      <w:bookmarkEnd w:id="5"/>
    </w:p>
    <w:p w:rsidR="00263E11" w:rsidRPr="006F7822" w:rsidRDefault="00263E11" w:rsidP="006F7822">
      <w:pPr>
        <w:pStyle w:val="ListParagraph"/>
        <w:numPr>
          <w:ilvl w:val="1"/>
          <w:numId w:val="25"/>
        </w:numPr>
        <w:jc w:val="both"/>
        <w:rPr>
          <w:rFonts w:ascii="Gill Sans MT" w:hAnsi="Gill Sans MT"/>
          <w:sz w:val="24"/>
          <w:szCs w:val="24"/>
        </w:rPr>
      </w:pPr>
      <w:r w:rsidRPr="006F7822">
        <w:rPr>
          <w:rFonts w:ascii="Gill Sans MT" w:hAnsi="Gill Sans MT"/>
          <w:sz w:val="24"/>
          <w:szCs w:val="24"/>
        </w:rPr>
        <w:t xml:space="preserve">Implement the curriculum which balances the national expectations and an all-encompassing range of experiences allowing our children to develop academically and personally. </w:t>
      </w:r>
    </w:p>
    <w:p w:rsidR="00263E11" w:rsidRPr="006F7822" w:rsidRDefault="00263E11" w:rsidP="006F7822">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lastRenderedPageBreak/>
        <w:t>Have clear strategic planning which allows the curriculum to be dynamic and adapt to the context of the school and children’s needs.</w:t>
      </w:r>
    </w:p>
    <w:p w:rsidR="00FE48D1" w:rsidRPr="006F7822" w:rsidRDefault="00FE48D1" w:rsidP="006F7822">
      <w:pPr>
        <w:pStyle w:val="HD6Level2"/>
        <w:numPr>
          <w:ilvl w:val="1"/>
          <w:numId w:val="25"/>
        </w:numPr>
        <w:rPr>
          <w:rFonts w:ascii="Gill Sans MT" w:eastAsiaTheme="minorHAnsi" w:hAnsi="Gill Sans MT" w:cstheme="minorBidi"/>
          <w:sz w:val="24"/>
          <w:szCs w:val="24"/>
        </w:rPr>
      </w:pPr>
      <w:r w:rsidRPr="006F7822">
        <w:rPr>
          <w:rFonts w:ascii="Gill Sans MT" w:hAnsi="Gill Sans MT"/>
          <w:sz w:val="24"/>
          <w:szCs w:val="24"/>
        </w:rPr>
        <w:t>P</w:t>
      </w:r>
      <w:r w:rsidRPr="006F7822">
        <w:rPr>
          <w:rFonts w:ascii="Gill Sans MT" w:eastAsiaTheme="minorHAnsi" w:hAnsi="Gill Sans MT" w:cstheme="minorBidi"/>
          <w:sz w:val="24"/>
          <w:szCs w:val="24"/>
        </w:rPr>
        <w:t xml:space="preserve">lan lessons that enable and challenge </w:t>
      </w:r>
      <w:r w:rsidR="00F417F0">
        <w:rPr>
          <w:rFonts w:ascii="Gill Sans MT" w:eastAsiaTheme="minorHAnsi" w:hAnsi="Gill Sans MT" w:cstheme="minorBidi"/>
          <w:sz w:val="24"/>
          <w:szCs w:val="24"/>
        </w:rPr>
        <w:t>s</w:t>
      </w:r>
      <w:r w:rsidR="008143AF" w:rsidRPr="006F7822">
        <w:rPr>
          <w:rFonts w:ascii="Gill Sans MT" w:eastAsiaTheme="minorHAnsi" w:hAnsi="Gill Sans MT" w:cstheme="minorBidi"/>
          <w:sz w:val="24"/>
          <w:szCs w:val="24"/>
        </w:rPr>
        <w:t>tudents</w:t>
      </w:r>
      <w:r w:rsidRPr="006F7822">
        <w:rPr>
          <w:rFonts w:ascii="Gill Sans MT" w:eastAsiaTheme="minorHAnsi" w:hAnsi="Gill Sans MT" w:cstheme="minorBidi"/>
          <w:sz w:val="24"/>
          <w:szCs w:val="24"/>
        </w:rPr>
        <w:t xml:space="preserve"> to learn exceptionally well across the curriculum with clear objectives</w:t>
      </w:r>
      <w:r w:rsidR="00E1337F" w:rsidRPr="006F7822">
        <w:rPr>
          <w:rFonts w:ascii="Gill Sans MT" w:eastAsiaTheme="minorHAnsi" w:hAnsi="Gill Sans MT" w:cstheme="minorBidi"/>
          <w:sz w:val="24"/>
          <w:szCs w:val="24"/>
        </w:rPr>
        <w:t>, success criteria</w:t>
      </w:r>
      <w:r w:rsidRPr="006F7822">
        <w:rPr>
          <w:rFonts w:ascii="Gill Sans MT" w:eastAsiaTheme="minorHAnsi" w:hAnsi="Gill Sans MT" w:cstheme="minorBidi"/>
          <w:sz w:val="24"/>
          <w:szCs w:val="24"/>
        </w:rPr>
        <w:t xml:space="preserve"> and challenges to reach their potential and beyond.</w:t>
      </w:r>
    </w:p>
    <w:p w:rsidR="00FE48D1" w:rsidRPr="006F7822" w:rsidRDefault="00FE48D1" w:rsidP="006F7822">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Use assessment data to inform future planning and raise achievement.</w:t>
      </w:r>
    </w:p>
    <w:p w:rsidR="00FE48D1" w:rsidRPr="006F7822" w:rsidRDefault="00FE48D1" w:rsidP="006F7822">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 xml:space="preserve">Establish a good routine at the start of each lesson: greeting the </w:t>
      </w:r>
      <w:r w:rsidR="006F7822" w:rsidRPr="006F7822">
        <w:rPr>
          <w:rFonts w:ascii="Gill Sans MT" w:eastAsiaTheme="minorHAnsi" w:hAnsi="Gill Sans MT" w:cstheme="minorBidi"/>
          <w:sz w:val="24"/>
          <w:szCs w:val="24"/>
        </w:rPr>
        <w:t>s</w:t>
      </w:r>
      <w:r w:rsidR="008143AF" w:rsidRPr="006F7822">
        <w:rPr>
          <w:rFonts w:ascii="Gill Sans MT" w:eastAsiaTheme="minorHAnsi" w:hAnsi="Gill Sans MT" w:cstheme="minorBidi"/>
          <w:sz w:val="24"/>
          <w:szCs w:val="24"/>
        </w:rPr>
        <w:t>tudents</w:t>
      </w:r>
      <w:r w:rsidRPr="006F7822">
        <w:rPr>
          <w:rFonts w:ascii="Gill Sans MT" w:eastAsiaTheme="minorHAnsi" w:hAnsi="Gill Sans MT" w:cstheme="minorBidi"/>
          <w:sz w:val="24"/>
          <w:szCs w:val="24"/>
        </w:rPr>
        <w:t xml:space="preserve"> at the door, smiling</w:t>
      </w:r>
      <w:r w:rsidR="00803F4C" w:rsidRPr="006F7822">
        <w:rPr>
          <w:rFonts w:ascii="Gill Sans MT" w:eastAsiaTheme="minorHAnsi" w:hAnsi="Gill Sans MT" w:cstheme="minorBidi"/>
          <w:sz w:val="24"/>
          <w:szCs w:val="24"/>
        </w:rPr>
        <w:t>,</w:t>
      </w:r>
      <w:r w:rsidRPr="006F7822">
        <w:rPr>
          <w:rFonts w:ascii="Gill Sans MT" w:eastAsiaTheme="minorHAnsi" w:hAnsi="Gill Sans MT" w:cstheme="minorBidi"/>
          <w:sz w:val="24"/>
          <w:szCs w:val="24"/>
        </w:rPr>
        <w:t xml:space="preserve"> using a seating plan</w:t>
      </w:r>
      <w:r w:rsidR="00C741F6" w:rsidRPr="006F7822">
        <w:rPr>
          <w:rFonts w:ascii="Gill Sans MT" w:eastAsiaTheme="minorHAnsi" w:hAnsi="Gill Sans MT" w:cstheme="minorBidi"/>
          <w:sz w:val="24"/>
          <w:szCs w:val="24"/>
        </w:rPr>
        <w:t xml:space="preserve"> (which also identifies PP students)</w:t>
      </w:r>
      <w:r w:rsidR="00803F4C" w:rsidRPr="006F7822">
        <w:rPr>
          <w:rFonts w:ascii="Gill Sans MT" w:eastAsiaTheme="minorHAnsi" w:hAnsi="Gill Sans MT" w:cstheme="minorBidi"/>
          <w:sz w:val="24"/>
          <w:szCs w:val="24"/>
        </w:rPr>
        <w:t>, taking a formal register in the first 5 minutes of the lesson and circulating the room throughout the lesson</w:t>
      </w:r>
      <w:r w:rsidRPr="006F7822">
        <w:rPr>
          <w:rFonts w:ascii="Gill Sans MT" w:eastAsiaTheme="minorHAnsi" w:hAnsi="Gill Sans MT" w:cstheme="minorBidi"/>
          <w:sz w:val="24"/>
          <w:szCs w:val="24"/>
        </w:rPr>
        <w:t>.</w:t>
      </w:r>
    </w:p>
    <w:p w:rsidR="00C741F6" w:rsidRPr="00F417F0" w:rsidRDefault="00C741F6" w:rsidP="00C741F6">
      <w:pPr>
        <w:pStyle w:val="HD6Level2"/>
        <w:numPr>
          <w:ilvl w:val="1"/>
          <w:numId w:val="25"/>
        </w:numPr>
        <w:rPr>
          <w:rFonts w:ascii="Gill Sans MT" w:eastAsiaTheme="minorHAnsi" w:hAnsi="Gill Sans MT" w:cstheme="minorBidi"/>
          <w:sz w:val="24"/>
          <w:szCs w:val="24"/>
        </w:rPr>
      </w:pPr>
      <w:r w:rsidRPr="00F417F0">
        <w:rPr>
          <w:rFonts w:ascii="Gill Sans MT" w:eastAsiaTheme="minorHAnsi" w:hAnsi="Gill Sans MT" w:cstheme="minorBidi"/>
          <w:sz w:val="24"/>
          <w:szCs w:val="24"/>
        </w:rPr>
        <w:t xml:space="preserve">Structure lessons </w:t>
      </w:r>
      <w:r w:rsidR="006F7822" w:rsidRPr="00F417F0">
        <w:rPr>
          <w:rFonts w:ascii="Gill Sans MT" w:eastAsiaTheme="minorHAnsi" w:hAnsi="Gill Sans MT" w:cstheme="minorBidi"/>
          <w:sz w:val="24"/>
          <w:szCs w:val="24"/>
        </w:rPr>
        <w:t xml:space="preserve">that </w:t>
      </w:r>
      <w:r w:rsidRPr="00F417F0">
        <w:rPr>
          <w:rFonts w:ascii="Gill Sans MT" w:eastAsiaTheme="minorHAnsi" w:hAnsi="Gill Sans MT" w:cstheme="minorBidi"/>
          <w:sz w:val="24"/>
          <w:szCs w:val="24"/>
        </w:rPr>
        <w:t>will follow the Accelerated learning structure (Connect, Activate, Demonstrate, Consolidate).</w:t>
      </w:r>
    </w:p>
    <w:p w:rsidR="00C741F6" w:rsidRPr="00F417F0" w:rsidRDefault="00C741F6" w:rsidP="00C741F6">
      <w:pPr>
        <w:pStyle w:val="HD6Level2"/>
        <w:numPr>
          <w:ilvl w:val="1"/>
          <w:numId w:val="25"/>
        </w:numPr>
        <w:rPr>
          <w:rFonts w:ascii="Gill Sans MT" w:eastAsiaTheme="minorHAnsi" w:hAnsi="Gill Sans MT" w:cstheme="minorBidi"/>
          <w:sz w:val="24"/>
          <w:szCs w:val="24"/>
        </w:rPr>
      </w:pPr>
      <w:r w:rsidRPr="00F417F0">
        <w:rPr>
          <w:rFonts w:ascii="Gill Sans MT" w:eastAsiaTheme="minorHAnsi" w:hAnsi="Gill Sans MT" w:cstheme="minorBidi"/>
          <w:sz w:val="24"/>
          <w:szCs w:val="24"/>
        </w:rPr>
        <w:t xml:space="preserve">Display their standards and expectations in every classroom. See the Feedback for Learning Policy for more details.   </w:t>
      </w:r>
    </w:p>
    <w:p w:rsidR="00C741F6" w:rsidRPr="00F417F0" w:rsidRDefault="00C741F6" w:rsidP="00C741F6">
      <w:pPr>
        <w:pStyle w:val="HD6Level2"/>
        <w:numPr>
          <w:ilvl w:val="1"/>
          <w:numId w:val="25"/>
        </w:numPr>
        <w:rPr>
          <w:rFonts w:ascii="Gill Sans MT" w:eastAsiaTheme="minorHAnsi" w:hAnsi="Gill Sans MT" w:cstheme="minorBidi"/>
          <w:sz w:val="24"/>
          <w:szCs w:val="24"/>
        </w:rPr>
      </w:pPr>
      <w:r w:rsidRPr="00F417F0">
        <w:rPr>
          <w:rFonts w:ascii="Gill Sans MT" w:eastAsiaTheme="minorHAnsi" w:hAnsi="Gill Sans MT" w:cstheme="minorBidi"/>
          <w:sz w:val="24"/>
          <w:szCs w:val="24"/>
        </w:rPr>
        <w:t xml:space="preserve">Implement our unique PACE Curriculum to allow students to be given the opportunity to express their knowledge, skills and understanding though Participation, Application, </w:t>
      </w:r>
      <w:r w:rsidRPr="00F417F0">
        <w:rPr>
          <w:rFonts w:ascii="Gill Sans MT" w:eastAsiaTheme="minorHAnsi" w:hAnsi="Gill Sans MT" w:cstheme="minorBidi"/>
          <w:sz w:val="24"/>
          <w:szCs w:val="24"/>
        </w:rPr>
        <w:lastRenderedPageBreak/>
        <w:t xml:space="preserve">Communication &amp; Exploration. The PACE framework allows students to demonstrate their learning and ensure they have experiences and knowledge to build upon. </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Be accountable for, and consistently practise, the Behaviour for Learning Policy.</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 xml:space="preserve">Have consistently high expectations of themselves, others and of all </w:t>
      </w:r>
      <w:r w:rsidR="00C741F6" w:rsidRPr="006F7822">
        <w:rPr>
          <w:rFonts w:ascii="Gill Sans MT" w:eastAsiaTheme="minorHAnsi" w:hAnsi="Gill Sans MT" w:cstheme="minorBidi"/>
          <w:sz w:val="24"/>
          <w:szCs w:val="24"/>
        </w:rPr>
        <w:t>s</w:t>
      </w:r>
      <w:r w:rsidR="008143AF" w:rsidRPr="006F7822">
        <w:rPr>
          <w:rFonts w:ascii="Gill Sans MT" w:eastAsiaTheme="minorHAnsi" w:hAnsi="Gill Sans MT" w:cstheme="minorBidi"/>
          <w:sz w:val="24"/>
          <w:szCs w:val="24"/>
        </w:rPr>
        <w:t>tudents</w:t>
      </w:r>
      <w:r w:rsidRPr="006F7822">
        <w:rPr>
          <w:rFonts w:ascii="Gill Sans MT" w:eastAsiaTheme="minorHAnsi" w:hAnsi="Gill Sans MT" w:cstheme="minorBidi"/>
          <w:sz w:val="24"/>
          <w:szCs w:val="24"/>
        </w:rPr>
        <w:t xml:space="preserve">; ensure that </w:t>
      </w:r>
      <w:r w:rsidR="00C741F6" w:rsidRPr="006F7822">
        <w:rPr>
          <w:rFonts w:ascii="Gill Sans MT" w:eastAsiaTheme="minorHAnsi" w:hAnsi="Gill Sans MT" w:cstheme="minorBidi"/>
          <w:sz w:val="24"/>
          <w:szCs w:val="24"/>
        </w:rPr>
        <w:t>s</w:t>
      </w:r>
      <w:r w:rsidR="008143AF" w:rsidRPr="006F7822">
        <w:rPr>
          <w:rFonts w:ascii="Gill Sans MT" w:eastAsiaTheme="minorHAnsi" w:hAnsi="Gill Sans MT" w:cstheme="minorBidi"/>
          <w:sz w:val="24"/>
          <w:szCs w:val="24"/>
        </w:rPr>
        <w:t>tudents</w:t>
      </w:r>
      <w:r w:rsidRPr="006F7822">
        <w:rPr>
          <w:rFonts w:ascii="Gill Sans MT" w:eastAsiaTheme="minorHAnsi" w:hAnsi="Gill Sans MT" w:cstheme="minorBidi"/>
          <w:sz w:val="24"/>
          <w:szCs w:val="24"/>
        </w:rPr>
        <w:t xml:space="preserve"> adhere to the</w:t>
      </w:r>
      <w:r w:rsidR="00803F4C" w:rsidRPr="006F7822">
        <w:rPr>
          <w:rFonts w:ascii="Gill Sans MT" w:eastAsiaTheme="minorHAnsi" w:hAnsi="Gill Sans MT" w:cstheme="minorBidi"/>
          <w:sz w:val="24"/>
          <w:szCs w:val="24"/>
        </w:rPr>
        <w:t xml:space="preserve"> </w:t>
      </w:r>
      <w:r w:rsidR="001C0A46" w:rsidRPr="006F7822">
        <w:rPr>
          <w:rFonts w:ascii="Gill Sans MT" w:eastAsiaTheme="minorHAnsi" w:hAnsi="Gill Sans MT" w:cstheme="minorBidi"/>
          <w:sz w:val="24"/>
          <w:szCs w:val="24"/>
        </w:rPr>
        <w:t>academy</w:t>
      </w:r>
      <w:r w:rsidR="00803F4C" w:rsidRPr="006F7822">
        <w:rPr>
          <w:rFonts w:ascii="Gill Sans MT" w:eastAsiaTheme="minorHAnsi" w:hAnsi="Gill Sans MT" w:cstheme="minorBidi"/>
          <w:sz w:val="24"/>
          <w:szCs w:val="24"/>
        </w:rPr>
        <w:t>’s Aspire values</w:t>
      </w:r>
      <w:r w:rsidRPr="006F7822">
        <w:rPr>
          <w:rFonts w:ascii="Gill Sans MT" w:eastAsiaTheme="minorHAnsi" w:hAnsi="Gill Sans MT" w:cstheme="minorBidi"/>
          <w:sz w:val="24"/>
          <w:szCs w:val="24"/>
        </w:rPr>
        <w:t>.</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 xml:space="preserve">Make </w:t>
      </w:r>
      <w:r w:rsidR="00C741F6" w:rsidRPr="006F7822">
        <w:rPr>
          <w:rFonts w:ascii="Gill Sans MT" w:eastAsiaTheme="minorHAnsi" w:hAnsi="Gill Sans MT" w:cstheme="minorBidi"/>
          <w:sz w:val="24"/>
          <w:szCs w:val="24"/>
        </w:rPr>
        <w:t>s</w:t>
      </w:r>
      <w:r w:rsidR="008143AF" w:rsidRPr="006F7822">
        <w:rPr>
          <w:rFonts w:ascii="Gill Sans MT" w:eastAsiaTheme="minorHAnsi" w:hAnsi="Gill Sans MT" w:cstheme="minorBidi"/>
          <w:sz w:val="24"/>
          <w:szCs w:val="24"/>
        </w:rPr>
        <w:t>tudents</w:t>
      </w:r>
      <w:r w:rsidRPr="006F7822">
        <w:rPr>
          <w:rFonts w:ascii="Gill Sans MT" w:eastAsiaTheme="minorHAnsi" w:hAnsi="Gill Sans MT" w:cstheme="minorBidi"/>
          <w:sz w:val="24"/>
          <w:szCs w:val="24"/>
        </w:rPr>
        <w:t xml:space="preserve"> aware of how learning fits into the big picture.</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 xml:space="preserve">Use well-judged teaching strategies, resources and learning styles matched to the </w:t>
      </w:r>
      <w:r w:rsidR="00C741F6" w:rsidRPr="006F7822">
        <w:rPr>
          <w:rFonts w:ascii="Gill Sans MT" w:eastAsiaTheme="minorHAnsi" w:hAnsi="Gill Sans MT" w:cstheme="minorBidi"/>
          <w:sz w:val="24"/>
          <w:szCs w:val="24"/>
        </w:rPr>
        <w:t>s</w:t>
      </w:r>
      <w:r w:rsidR="008143AF" w:rsidRPr="006F7822">
        <w:rPr>
          <w:rFonts w:ascii="Gill Sans MT" w:eastAsiaTheme="minorHAnsi" w:hAnsi="Gill Sans MT" w:cstheme="minorBidi"/>
          <w:sz w:val="24"/>
          <w:szCs w:val="24"/>
        </w:rPr>
        <w:t>tudents</w:t>
      </w:r>
      <w:r w:rsidRPr="006F7822">
        <w:rPr>
          <w:rFonts w:ascii="Gill Sans MT" w:eastAsiaTheme="minorHAnsi" w:hAnsi="Gill Sans MT" w:cstheme="minorBidi"/>
          <w:sz w:val="24"/>
          <w:szCs w:val="24"/>
        </w:rPr>
        <w:t>’ learning needs, including a variety of independent, pair and group activities for learning.</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 xml:space="preserve">Scaffold </w:t>
      </w:r>
      <w:r w:rsidR="00C741F6" w:rsidRPr="006F7822">
        <w:rPr>
          <w:rFonts w:ascii="Gill Sans MT" w:eastAsiaTheme="minorHAnsi" w:hAnsi="Gill Sans MT" w:cstheme="minorBidi"/>
          <w:sz w:val="24"/>
          <w:szCs w:val="24"/>
        </w:rPr>
        <w:t>s</w:t>
      </w:r>
      <w:r w:rsidR="008143AF" w:rsidRPr="006F7822">
        <w:rPr>
          <w:rFonts w:ascii="Gill Sans MT" w:eastAsiaTheme="minorHAnsi" w:hAnsi="Gill Sans MT" w:cstheme="minorBidi"/>
          <w:sz w:val="24"/>
          <w:szCs w:val="24"/>
        </w:rPr>
        <w:t>tudents</w:t>
      </w:r>
      <w:r w:rsidRPr="006F7822">
        <w:rPr>
          <w:rFonts w:ascii="Gill Sans MT" w:eastAsiaTheme="minorHAnsi" w:hAnsi="Gill Sans MT" w:cstheme="minorBidi"/>
          <w:sz w:val="24"/>
          <w:szCs w:val="24"/>
        </w:rPr>
        <w:t>’ learning through modelling and collaborative learning where this is appropriate.</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 xml:space="preserve">Work closely with Teaching Assistants and other adults to ensure all </w:t>
      </w:r>
      <w:r w:rsidR="00C741F6" w:rsidRPr="006F7822">
        <w:rPr>
          <w:rFonts w:ascii="Gill Sans MT" w:eastAsiaTheme="minorHAnsi" w:hAnsi="Gill Sans MT" w:cstheme="minorBidi"/>
          <w:sz w:val="24"/>
          <w:szCs w:val="24"/>
        </w:rPr>
        <w:t>s</w:t>
      </w:r>
      <w:r w:rsidR="008143AF" w:rsidRPr="006F7822">
        <w:rPr>
          <w:rFonts w:ascii="Gill Sans MT" w:eastAsiaTheme="minorHAnsi" w:hAnsi="Gill Sans MT" w:cstheme="minorBidi"/>
          <w:sz w:val="24"/>
          <w:szCs w:val="24"/>
        </w:rPr>
        <w:t>tudents</w:t>
      </w:r>
      <w:r w:rsidRPr="006F7822">
        <w:rPr>
          <w:rFonts w:ascii="Gill Sans MT" w:eastAsiaTheme="minorHAnsi" w:hAnsi="Gill Sans MT" w:cstheme="minorBidi"/>
          <w:sz w:val="24"/>
          <w:szCs w:val="24"/>
        </w:rPr>
        <w:t xml:space="preserve"> can access the curriculum and make progress.</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lastRenderedPageBreak/>
        <w:t xml:space="preserve">Systematically and effectively check </w:t>
      </w:r>
      <w:r w:rsidR="00C741F6" w:rsidRPr="006F7822">
        <w:rPr>
          <w:rFonts w:ascii="Gill Sans MT" w:eastAsiaTheme="minorHAnsi" w:hAnsi="Gill Sans MT" w:cstheme="minorBidi"/>
          <w:sz w:val="24"/>
          <w:szCs w:val="24"/>
        </w:rPr>
        <w:t>s</w:t>
      </w:r>
      <w:r w:rsidR="008143AF" w:rsidRPr="006F7822">
        <w:rPr>
          <w:rFonts w:ascii="Gill Sans MT" w:eastAsiaTheme="minorHAnsi" w:hAnsi="Gill Sans MT" w:cstheme="minorBidi"/>
          <w:sz w:val="24"/>
          <w:szCs w:val="24"/>
        </w:rPr>
        <w:t>tudents</w:t>
      </w:r>
      <w:r w:rsidRPr="006F7822">
        <w:rPr>
          <w:rFonts w:ascii="Gill Sans MT" w:eastAsiaTheme="minorHAnsi" w:hAnsi="Gill Sans MT" w:cstheme="minorBidi"/>
          <w:sz w:val="24"/>
          <w:szCs w:val="24"/>
        </w:rPr>
        <w:t xml:space="preserve">’ understanding using a variety of effective </w:t>
      </w:r>
      <w:proofErr w:type="spellStart"/>
      <w:r w:rsidRPr="006F7822">
        <w:rPr>
          <w:rFonts w:ascii="Gill Sans MT" w:eastAsiaTheme="minorHAnsi" w:hAnsi="Gill Sans MT" w:cstheme="minorBidi"/>
          <w:sz w:val="24"/>
          <w:szCs w:val="24"/>
        </w:rPr>
        <w:t>AfL</w:t>
      </w:r>
      <w:proofErr w:type="spellEnd"/>
      <w:r w:rsidRPr="006F7822">
        <w:rPr>
          <w:rFonts w:ascii="Gill Sans MT" w:eastAsiaTheme="minorHAnsi" w:hAnsi="Gill Sans MT" w:cstheme="minorBidi"/>
          <w:sz w:val="24"/>
          <w:szCs w:val="24"/>
        </w:rPr>
        <w:t xml:space="preserve"> strategies, anticipating where they may need to intervene to consolidate learning.</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 xml:space="preserve">Set appropriate homework/revision that matches </w:t>
      </w:r>
      <w:r w:rsidR="00C741F6" w:rsidRPr="006F7822">
        <w:rPr>
          <w:rFonts w:ascii="Gill Sans MT" w:eastAsiaTheme="minorHAnsi" w:hAnsi="Gill Sans MT" w:cstheme="minorBidi"/>
          <w:sz w:val="24"/>
          <w:szCs w:val="24"/>
        </w:rPr>
        <w:t>s</w:t>
      </w:r>
      <w:r w:rsidR="008143AF" w:rsidRPr="006F7822">
        <w:rPr>
          <w:rFonts w:ascii="Gill Sans MT" w:eastAsiaTheme="minorHAnsi" w:hAnsi="Gill Sans MT" w:cstheme="minorBidi"/>
          <w:sz w:val="24"/>
          <w:szCs w:val="24"/>
        </w:rPr>
        <w:t>tudents</w:t>
      </w:r>
      <w:r w:rsidRPr="006F7822">
        <w:rPr>
          <w:rFonts w:ascii="Gill Sans MT" w:eastAsiaTheme="minorHAnsi" w:hAnsi="Gill Sans MT" w:cstheme="minorBidi"/>
          <w:sz w:val="24"/>
          <w:szCs w:val="24"/>
        </w:rPr>
        <w:t>’ needs to reinforce and extend what is learned in school.</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 xml:space="preserve">Promote and monitor </w:t>
      </w:r>
      <w:r w:rsidR="00C741F6" w:rsidRPr="006F7822">
        <w:rPr>
          <w:rFonts w:ascii="Gill Sans MT" w:eastAsiaTheme="minorHAnsi" w:hAnsi="Gill Sans MT" w:cstheme="minorBidi"/>
          <w:sz w:val="24"/>
          <w:szCs w:val="24"/>
        </w:rPr>
        <w:t>s</w:t>
      </w:r>
      <w:r w:rsidR="008143AF" w:rsidRPr="006F7822">
        <w:rPr>
          <w:rFonts w:ascii="Gill Sans MT" w:eastAsiaTheme="minorHAnsi" w:hAnsi="Gill Sans MT" w:cstheme="minorBidi"/>
          <w:sz w:val="24"/>
          <w:szCs w:val="24"/>
        </w:rPr>
        <w:t>tudents</w:t>
      </w:r>
      <w:r w:rsidRPr="006F7822">
        <w:rPr>
          <w:rFonts w:ascii="Gill Sans MT" w:eastAsiaTheme="minorHAnsi" w:hAnsi="Gill Sans MT" w:cstheme="minorBidi"/>
          <w:sz w:val="24"/>
          <w:szCs w:val="24"/>
        </w:rPr>
        <w:t>’ progress through rigorous assessment, revision and reviewing class data.</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 xml:space="preserve">Intervene and support those </w:t>
      </w:r>
      <w:r w:rsidR="00C741F6" w:rsidRPr="006F7822">
        <w:rPr>
          <w:rFonts w:ascii="Gill Sans MT" w:eastAsiaTheme="minorHAnsi" w:hAnsi="Gill Sans MT" w:cstheme="minorBidi"/>
          <w:sz w:val="24"/>
          <w:szCs w:val="24"/>
        </w:rPr>
        <w:t>s</w:t>
      </w:r>
      <w:r w:rsidR="008143AF" w:rsidRPr="006F7822">
        <w:rPr>
          <w:rFonts w:ascii="Gill Sans MT" w:eastAsiaTheme="minorHAnsi" w:hAnsi="Gill Sans MT" w:cstheme="minorBidi"/>
          <w:sz w:val="24"/>
          <w:szCs w:val="24"/>
        </w:rPr>
        <w:t>tudents</w:t>
      </w:r>
      <w:r w:rsidRPr="006F7822">
        <w:rPr>
          <w:rFonts w:ascii="Gill Sans MT" w:eastAsiaTheme="minorHAnsi" w:hAnsi="Gill Sans MT" w:cstheme="minorBidi"/>
          <w:sz w:val="24"/>
          <w:szCs w:val="24"/>
        </w:rPr>
        <w:t xml:space="preserve"> who are falling behind and not achieving their full potential.</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 xml:space="preserve">Provide a neat, tidy and stimulating learning environment that celebrates </w:t>
      </w:r>
      <w:r w:rsidR="00C741F6" w:rsidRPr="006F7822">
        <w:rPr>
          <w:rFonts w:ascii="Gill Sans MT" w:eastAsiaTheme="minorHAnsi" w:hAnsi="Gill Sans MT" w:cstheme="minorBidi"/>
          <w:sz w:val="24"/>
          <w:szCs w:val="24"/>
        </w:rPr>
        <w:t>s</w:t>
      </w:r>
      <w:r w:rsidR="008143AF" w:rsidRPr="006F7822">
        <w:rPr>
          <w:rFonts w:ascii="Gill Sans MT" w:eastAsiaTheme="minorHAnsi" w:hAnsi="Gill Sans MT" w:cstheme="minorBidi"/>
          <w:sz w:val="24"/>
          <w:szCs w:val="24"/>
        </w:rPr>
        <w:t>tudents</w:t>
      </w:r>
      <w:r w:rsidRPr="006F7822">
        <w:rPr>
          <w:rFonts w:ascii="Gill Sans MT" w:eastAsiaTheme="minorHAnsi" w:hAnsi="Gill Sans MT" w:cstheme="minorBidi"/>
          <w:sz w:val="24"/>
          <w:szCs w:val="24"/>
        </w:rPr>
        <w:t>’ achievements and promotes high standards.</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Contribute, as a team member, to the development of the school and their subject department</w:t>
      </w:r>
      <w:r w:rsidR="00C741F6" w:rsidRPr="006F7822">
        <w:rPr>
          <w:rFonts w:ascii="Gill Sans MT" w:eastAsiaTheme="minorHAnsi" w:hAnsi="Gill Sans MT" w:cstheme="minorBidi"/>
          <w:sz w:val="24"/>
          <w:szCs w:val="24"/>
        </w:rPr>
        <w:t>/key stage</w:t>
      </w:r>
      <w:r w:rsidRPr="006F7822">
        <w:rPr>
          <w:rFonts w:ascii="Gill Sans MT" w:eastAsiaTheme="minorHAnsi" w:hAnsi="Gill Sans MT" w:cstheme="minorBidi"/>
          <w:sz w:val="24"/>
          <w:szCs w:val="24"/>
        </w:rPr>
        <w:t xml:space="preserve"> through sharing best practice with others, the DSEF, </w:t>
      </w:r>
      <w:r w:rsidR="00C741F6" w:rsidRPr="006F7822">
        <w:rPr>
          <w:rFonts w:ascii="Gill Sans MT" w:eastAsiaTheme="minorHAnsi" w:hAnsi="Gill Sans MT" w:cstheme="minorBidi"/>
          <w:sz w:val="24"/>
          <w:szCs w:val="24"/>
        </w:rPr>
        <w:t>Student</w:t>
      </w:r>
      <w:r w:rsidRPr="006F7822">
        <w:rPr>
          <w:rFonts w:ascii="Gill Sans MT" w:eastAsiaTheme="minorHAnsi" w:hAnsi="Gill Sans MT" w:cstheme="minorBidi"/>
          <w:sz w:val="24"/>
          <w:szCs w:val="24"/>
        </w:rPr>
        <w:t xml:space="preserve"> Voice and their Appraisal </w:t>
      </w:r>
      <w:r w:rsidR="009A5702" w:rsidRPr="006F7822">
        <w:rPr>
          <w:rFonts w:ascii="Gill Sans MT" w:eastAsiaTheme="minorHAnsi" w:hAnsi="Gill Sans MT" w:cstheme="minorBidi"/>
          <w:sz w:val="24"/>
          <w:szCs w:val="24"/>
        </w:rPr>
        <w:t>Objectives</w:t>
      </w:r>
      <w:r w:rsidRPr="006F7822">
        <w:rPr>
          <w:rFonts w:ascii="Gill Sans MT" w:eastAsiaTheme="minorHAnsi" w:hAnsi="Gill Sans MT" w:cstheme="minorBidi"/>
          <w:sz w:val="24"/>
          <w:szCs w:val="24"/>
        </w:rPr>
        <w:t>.</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 xml:space="preserve">Ensure that </w:t>
      </w:r>
      <w:r w:rsidR="00803F4C" w:rsidRPr="006F7822">
        <w:rPr>
          <w:rFonts w:ascii="Gill Sans MT" w:eastAsiaTheme="minorHAnsi" w:hAnsi="Gill Sans MT" w:cstheme="minorBidi"/>
          <w:sz w:val="24"/>
          <w:szCs w:val="24"/>
        </w:rPr>
        <w:t xml:space="preserve">feedback for learning </w:t>
      </w:r>
      <w:r w:rsidRPr="006F7822">
        <w:rPr>
          <w:rFonts w:ascii="Gill Sans MT" w:eastAsiaTheme="minorHAnsi" w:hAnsi="Gill Sans MT" w:cstheme="minorBidi"/>
          <w:sz w:val="24"/>
          <w:szCs w:val="24"/>
        </w:rPr>
        <w:t xml:space="preserve">is effective in ensuring that </w:t>
      </w:r>
      <w:r w:rsidR="00F417F0">
        <w:rPr>
          <w:rFonts w:ascii="Gill Sans MT" w:eastAsiaTheme="minorHAnsi" w:hAnsi="Gill Sans MT" w:cstheme="minorBidi"/>
          <w:sz w:val="24"/>
          <w:szCs w:val="24"/>
        </w:rPr>
        <w:t>s</w:t>
      </w:r>
      <w:r w:rsidR="008143AF" w:rsidRPr="006F7822">
        <w:rPr>
          <w:rFonts w:ascii="Gill Sans MT" w:eastAsiaTheme="minorHAnsi" w:hAnsi="Gill Sans MT" w:cstheme="minorBidi"/>
          <w:sz w:val="24"/>
          <w:szCs w:val="24"/>
        </w:rPr>
        <w:t>tudents</w:t>
      </w:r>
      <w:r w:rsidRPr="006F7822">
        <w:rPr>
          <w:rFonts w:ascii="Gill Sans MT" w:eastAsiaTheme="minorHAnsi" w:hAnsi="Gill Sans MT" w:cstheme="minorBidi"/>
          <w:sz w:val="24"/>
          <w:szCs w:val="24"/>
        </w:rPr>
        <w:t xml:space="preserve"> make significant and sustained gains in their learning.</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 xml:space="preserve">Ensure that the teaching of reading, writing, </w:t>
      </w:r>
      <w:proofErr w:type="spellStart"/>
      <w:r w:rsidR="00C741F6" w:rsidRPr="006F7822">
        <w:rPr>
          <w:rFonts w:ascii="Gill Sans MT" w:eastAsiaTheme="minorHAnsi" w:hAnsi="Gill Sans MT" w:cstheme="minorBidi"/>
          <w:sz w:val="24"/>
          <w:szCs w:val="24"/>
        </w:rPr>
        <w:t>oracy</w:t>
      </w:r>
      <w:proofErr w:type="spellEnd"/>
      <w:r w:rsidRPr="006F7822">
        <w:rPr>
          <w:rFonts w:ascii="Gill Sans MT" w:eastAsiaTheme="minorHAnsi" w:hAnsi="Gill Sans MT" w:cstheme="minorBidi"/>
          <w:sz w:val="24"/>
          <w:szCs w:val="24"/>
        </w:rPr>
        <w:t xml:space="preserve"> and mathematics is highly effective.</w:t>
      </w:r>
    </w:p>
    <w:p w:rsidR="00FE48D1" w:rsidRPr="006F7822"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Gill Sans"/>
          <w:sz w:val="24"/>
          <w:szCs w:val="24"/>
        </w:rPr>
        <w:lastRenderedPageBreak/>
        <w:t xml:space="preserve">Ensure that </w:t>
      </w:r>
      <w:r w:rsidR="00C741F6" w:rsidRPr="006F7822">
        <w:rPr>
          <w:rFonts w:ascii="Gill Sans MT" w:eastAsiaTheme="minorHAnsi" w:hAnsi="Gill Sans MT" w:cs="Gill Sans"/>
          <w:sz w:val="24"/>
          <w:szCs w:val="24"/>
        </w:rPr>
        <w:t>s</w:t>
      </w:r>
      <w:r w:rsidR="008143AF" w:rsidRPr="006F7822">
        <w:rPr>
          <w:rFonts w:ascii="Gill Sans MT" w:eastAsiaTheme="minorHAnsi" w:hAnsi="Gill Sans MT" w:cs="Gill Sans"/>
          <w:sz w:val="24"/>
          <w:szCs w:val="24"/>
        </w:rPr>
        <w:t>tudents</w:t>
      </w:r>
      <w:r w:rsidRPr="006F7822">
        <w:rPr>
          <w:rFonts w:ascii="Gill Sans MT" w:eastAsiaTheme="minorHAnsi" w:hAnsi="Gill Sans MT" w:cs="Gill Sans"/>
          <w:sz w:val="24"/>
          <w:szCs w:val="24"/>
        </w:rPr>
        <w:t xml:space="preserve"> </w:t>
      </w:r>
      <w:r w:rsidR="00803F4C" w:rsidRPr="006F7822">
        <w:rPr>
          <w:rFonts w:ascii="Gill Sans MT" w:eastAsiaTheme="minorHAnsi" w:hAnsi="Gill Sans MT" w:cs="Gill Sans"/>
          <w:sz w:val="24"/>
          <w:szCs w:val="24"/>
        </w:rPr>
        <w:t>are</w:t>
      </w:r>
      <w:r w:rsidRPr="006F7822">
        <w:rPr>
          <w:rFonts w:ascii="Gill Sans MT" w:eastAsiaTheme="minorHAnsi" w:hAnsi="Gill Sans MT" w:cs="Gill Sans"/>
          <w:sz w:val="24"/>
          <w:szCs w:val="24"/>
        </w:rPr>
        <w:t xml:space="preserve"> developed spiritually, morally, socially and culturally as well as promot</w:t>
      </w:r>
      <w:r w:rsidR="00284F6E" w:rsidRPr="006F7822">
        <w:rPr>
          <w:rFonts w:ascii="Gill Sans MT" w:eastAsiaTheme="minorHAnsi" w:hAnsi="Gill Sans MT" w:cs="Gill Sans"/>
          <w:sz w:val="24"/>
          <w:szCs w:val="24"/>
        </w:rPr>
        <w:t>e</w:t>
      </w:r>
      <w:r w:rsidRPr="006F7822">
        <w:rPr>
          <w:rFonts w:ascii="Gill Sans MT" w:eastAsiaTheme="minorHAnsi" w:hAnsi="Gill Sans MT" w:cs="Gill Sans"/>
          <w:sz w:val="24"/>
          <w:szCs w:val="24"/>
        </w:rPr>
        <w:t xml:space="preserve"> strong British Values (</w:t>
      </w:r>
      <w:r w:rsidRPr="006F7822">
        <w:rPr>
          <w:rFonts w:ascii="Gill Sans MT" w:hAnsi="Gill Sans MT" w:cs="Gill Sans"/>
          <w:color w:val="1A1A1A"/>
          <w:sz w:val="24"/>
          <w:szCs w:val="24"/>
          <w:lang w:val="en-US"/>
        </w:rPr>
        <w:t xml:space="preserve">democracy, the rule of law, individual liberty and mutual respect) </w:t>
      </w:r>
      <w:r w:rsidRPr="006F7822">
        <w:rPr>
          <w:rFonts w:ascii="Gill Sans MT" w:eastAsiaTheme="minorHAnsi" w:hAnsi="Gill Sans MT" w:cs="Gill Sans"/>
          <w:sz w:val="24"/>
          <w:szCs w:val="24"/>
        </w:rPr>
        <w:t>in the classroom.</w:t>
      </w:r>
    </w:p>
    <w:p w:rsidR="00FE48D1" w:rsidRDefault="00FE48D1" w:rsidP="00FE48D1">
      <w:pPr>
        <w:pStyle w:val="HD6Level2"/>
        <w:numPr>
          <w:ilvl w:val="1"/>
          <w:numId w:val="25"/>
        </w:numPr>
        <w:rPr>
          <w:rFonts w:ascii="Gill Sans MT" w:eastAsiaTheme="minorHAnsi" w:hAnsi="Gill Sans MT" w:cstheme="minorBidi"/>
          <w:sz w:val="24"/>
          <w:szCs w:val="24"/>
        </w:rPr>
      </w:pPr>
      <w:r w:rsidRPr="006F7822">
        <w:rPr>
          <w:rFonts w:ascii="Gill Sans MT" w:eastAsiaTheme="minorHAnsi" w:hAnsi="Gill Sans MT" w:cstheme="minorBidi"/>
          <w:sz w:val="24"/>
          <w:szCs w:val="24"/>
        </w:rPr>
        <w:t xml:space="preserve">Commit to reflection and </w:t>
      </w:r>
      <w:r w:rsidR="00284F6E" w:rsidRPr="006F7822">
        <w:rPr>
          <w:rFonts w:ascii="Gill Sans MT" w:eastAsiaTheme="minorHAnsi" w:hAnsi="Gill Sans MT" w:cstheme="minorBidi"/>
          <w:sz w:val="24"/>
          <w:szCs w:val="24"/>
        </w:rPr>
        <w:t>im</w:t>
      </w:r>
      <w:r w:rsidRPr="006F7822">
        <w:rPr>
          <w:rFonts w:ascii="Gill Sans MT" w:eastAsiaTheme="minorHAnsi" w:hAnsi="Gill Sans MT" w:cstheme="minorBidi"/>
          <w:sz w:val="24"/>
          <w:szCs w:val="24"/>
        </w:rPr>
        <w:t>provement of pedagogy.</w:t>
      </w:r>
    </w:p>
    <w:p w:rsidR="00F417F0" w:rsidRDefault="00F417F0" w:rsidP="00F417F0">
      <w:pPr>
        <w:pStyle w:val="HD6Level2"/>
        <w:numPr>
          <w:ilvl w:val="0"/>
          <w:numId w:val="0"/>
        </w:numPr>
        <w:ind w:left="1559" w:hanging="850"/>
        <w:rPr>
          <w:rFonts w:ascii="Gill Sans MT" w:eastAsiaTheme="minorHAnsi" w:hAnsi="Gill Sans MT" w:cstheme="minorBidi"/>
          <w:sz w:val="24"/>
          <w:szCs w:val="24"/>
        </w:rPr>
      </w:pPr>
    </w:p>
    <w:p w:rsidR="00F417F0" w:rsidRPr="006F7822" w:rsidRDefault="00F417F0" w:rsidP="00F417F0">
      <w:pPr>
        <w:pStyle w:val="HD6Level2"/>
        <w:numPr>
          <w:ilvl w:val="0"/>
          <w:numId w:val="0"/>
        </w:numPr>
        <w:ind w:left="1559" w:hanging="850"/>
        <w:rPr>
          <w:rFonts w:ascii="Gill Sans MT" w:eastAsiaTheme="minorHAnsi" w:hAnsi="Gill Sans MT" w:cstheme="minorBidi"/>
          <w:sz w:val="24"/>
          <w:szCs w:val="24"/>
        </w:rPr>
      </w:pPr>
    </w:p>
    <w:p w:rsidR="00FE48D1" w:rsidRPr="006F7822" w:rsidRDefault="00FE48D1" w:rsidP="00F417F0">
      <w:pPr>
        <w:pStyle w:val="Heading1"/>
        <w:spacing w:before="0" w:after="240" w:line="276" w:lineRule="auto"/>
        <w:rPr>
          <w:rFonts w:ascii="Gill Sans MT" w:hAnsi="Gill Sans MT"/>
          <w:b/>
          <w:caps/>
          <w:color w:val="auto"/>
          <w:sz w:val="24"/>
          <w:szCs w:val="24"/>
        </w:rPr>
      </w:pPr>
      <w:bookmarkStart w:id="6" w:name="_Toc13601139"/>
      <w:r w:rsidRPr="006F7822">
        <w:rPr>
          <w:rFonts w:ascii="Gill Sans MT" w:hAnsi="Gill Sans MT"/>
          <w:b/>
          <w:caps/>
          <w:color w:val="auto"/>
          <w:sz w:val="24"/>
          <w:szCs w:val="24"/>
        </w:rPr>
        <w:t xml:space="preserve">TEACHING ASSISTANTS AT </w:t>
      </w:r>
      <w:r w:rsidR="00284F6E" w:rsidRPr="006F7822">
        <w:rPr>
          <w:rFonts w:ascii="Gill Sans MT" w:hAnsi="Gill Sans MT"/>
          <w:b/>
          <w:caps/>
          <w:color w:val="auto"/>
          <w:sz w:val="24"/>
          <w:szCs w:val="24"/>
        </w:rPr>
        <w:t>the grange academy</w:t>
      </w:r>
      <w:r w:rsidRPr="006F7822">
        <w:rPr>
          <w:rFonts w:ascii="Gill Sans MT" w:hAnsi="Gill Sans MT"/>
          <w:b/>
          <w:caps/>
          <w:color w:val="auto"/>
          <w:sz w:val="24"/>
          <w:szCs w:val="24"/>
        </w:rPr>
        <w:t xml:space="preserve"> WILL:</w:t>
      </w:r>
      <w:bookmarkEnd w:id="6"/>
    </w:p>
    <w:p w:rsidR="00F417F0" w:rsidRPr="00F417F0" w:rsidRDefault="00FE48D1" w:rsidP="00F417F0">
      <w:pPr>
        <w:pStyle w:val="ListParagraph"/>
        <w:widowControl w:val="0"/>
        <w:numPr>
          <w:ilvl w:val="1"/>
          <w:numId w:val="25"/>
        </w:numPr>
        <w:autoSpaceDE w:val="0"/>
        <w:autoSpaceDN w:val="0"/>
        <w:adjustRightInd w:val="0"/>
        <w:spacing w:after="240" w:line="360" w:lineRule="auto"/>
        <w:contextualSpacing w:val="0"/>
        <w:jc w:val="both"/>
        <w:rPr>
          <w:rFonts w:ascii="Gill Sans MT" w:hAnsi="Gill Sans MT" w:cs="Gill Sans"/>
          <w:sz w:val="24"/>
          <w:szCs w:val="24"/>
          <w:lang w:val="en-US"/>
        </w:rPr>
      </w:pPr>
      <w:r w:rsidRPr="006F7822">
        <w:rPr>
          <w:rFonts w:ascii="Gill Sans MT" w:hAnsi="Gill Sans MT" w:cs="Gill Sans"/>
          <w:sz w:val="24"/>
          <w:szCs w:val="24"/>
          <w:lang w:val="en-US"/>
        </w:rPr>
        <w:t xml:space="preserve">Assist the classroom teacher in promoting the ethos of the school and insist on the highest standards of </w:t>
      </w:r>
      <w:proofErr w:type="spellStart"/>
      <w:r w:rsidRPr="006F7822">
        <w:rPr>
          <w:rFonts w:ascii="Gill Sans MT" w:hAnsi="Gill Sans MT" w:cs="Gill Sans"/>
          <w:sz w:val="24"/>
          <w:szCs w:val="24"/>
          <w:lang w:val="en-US"/>
        </w:rPr>
        <w:t>behaviour</w:t>
      </w:r>
      <w:proofErr w:type="spellEnd"/>
      <w:r w:rsidRPr="006F7822">
        <w:rPr>
          <w:rFonts w:ascii="Gill Sans MT" w:hAnsi="Gill Sans MT" w:cs="Gill Sans"/>
          <w:sz w:val="24"/>
          <w:szCs w:val="24"/>
          <w:lang w:val="en-US"/>
        </w:rPr>
        <w:t xml:space="preserve"> and ATL in the classroom. </w:t>
      </w:r>
    </w:p>
    <w:p w:rsidR="00FE48D1" w:rsidRPr="006F7822" w:rsidRDefault="00FE48D1" w:rsidP="00F417F0">
      <w:pPr>
        <w:pStyle w:val="ListParagraph"/>
        <w:widowControl w:val="0"/>
        <w:numPr>
          <w:ilvl w:val="1"/>
          <w:numId w:val="25"/>
        </w:numPr>
        <w:autoSpaceDE w:val="0"/>
        <w:autoSpaceDN w:val="0"/>
        <w:adjustRightInd w:val="0"/>
        <w:spacing w:after="240" w:line="360" w:lineRule="auto"/>
        <w:contextualSpacing w:val="0"/>
        <w:jc w:val="both"/>
        <w:rPr>
          <w:rFonts w:ascii="Gill Sans MT" w:hAnsi="Gill Sans MT" w:cs="Gill Sans"/>
          <w:sz w:val="24"/>
          <w:szCs w:val="24"/>
          <w:lang w:val="en-US"/>
        </w:rPr>
      </w:pPr>
      <w:r w:rsidRPr="006F7822">
        <w:rPr>
          <w:rFonts w:ascii="Gill Sans MT" w:hAnsi="Gill Sans MT" w:cs="Gill Sans"/>
          <w:sz w:val="24"/>
          <w:szCs w:val="24"/>
          <w:lang w:val="en-US"/>
        </w:rPr>
        <w:t>Commit to improving their</w:t>
      </w:r>
      <w:r w:rsidR="00C354AC" w:rsidRPr="006F7822">
        <w:rPr>
          <w:rFonts w:ascii="Gill Sans MT" w:hAnsi="Gill Sans MT" w:cs="Gill Sans"/>
          <w:sz w:val="24"/>
          <w:szCs w:val="24"/>
          <w:lang w:val="en-US"/>
        </w:rPr>
        <w:t xml:space="preserve"> </w:t>
      </w:r>
      <w:r w:rsidRPr="006F7822">
        <w:rPr>
          <w:rFonts w:ascii="Gill Sans MT" w:hAnsi="Gill Sans MT" w:cs="Gill Sans"/>
          <w:sz w:val="24"/>
          <w:szCs w:val="24"/>
          <w:lang w:val="en-US"/>
        </w:rPr>
        <w:t>own practice through reflection and self-evaluation.</w:t>
      </w:r>
    </w:p>
    <w:p w:rsidR="00FE48D1" w:rsidRPr="006F7822" w:rsidRDefault="00FE48D1" w:rsidP="00F417F0">
      <w:pPr>
        <w:pStyle w:val="ListParagraph"/>
        <w:widowControl w:val="0"/>
        <w:numPr>
          <w:ilvl w:val="1"/>
          <w:numId w:val="25"/>
        </w:numPr>
        <w:autoSpaceDE w:val="0"/>
        <w:autoSpaceDN w:val="0"/>
        <w:adjustRightInd w:val="0"/>
        <w:spacing w:after="240" w:line="360" w:lineRule="auto"/>
        <w:contextualSpacing w:val="0"/>
        <w:jc w:val="both"/>
        <w:rPr>
          <w:rFonts w:ascii="Gill Sans MT" w:hAnsi="Gill Sans MT" w:cs="Gill Sans"/>
          <w:sz w:val="24"/>
          <w:szCs w:val="24"/>
          <w:lang w:val="en-US"/>
        </w:rPr>
      </w:pPr>
      <w:r w:rsidRPr="006F7822">
        <w:rPr>
          <w:rFonts w:ascii="Gill Sans MT" w:hAnsi="Gill Sans MT" w:cs="Gill Sans"/>
          <w:sz w:val="24"/>
          <w:szCs w:val="24"/>
          <w:lang w:val="en-US"/>
        </w:rPr>
        <w:t xml:space="preserve">Ensure that their own knowledge and understanding is relevant and up to date by reflecting on their own practice, liaising with school leaders and identifying relevant professional development to improve personal effectiveness. </w:t>
      </w:r>
    </w:p>
    <w:p w:rsidR="00FE48D1" w:rsidRPr="006F7822" w:rsidRDefault="00FE48D1" w:rsidP="00F417F0">
      <w:pPr>
        <w:pStyle w:val="ListParagraph"/>
        <w:widowControl w:val="0"/>
        <w:numPr>
          <w:ilvl w:val="1"/>
          <w:numId w:val="25"/>
        </w:numPr>
        <w:autoSpaceDE w:val="0"/>
        <w:autoSpaceDN w:val="0"/>
        <w:adjustRightInd w:val="0"/>
        <w:spacing w:after="240" w:line="360" w:lineRule="auto"/>
        <w:contextualSpacing w:val="0"/>
        <w:jc w:val="both"/>
        <w:rPr>
          <w:rFonts w:ascii="Gill Sans MT" w:hAnsi="Gill Sans MT" w:cs="Gill Sans"/>
          <w:sz w:val="24"/>
          <w:szCs w:val="24"/>
          <w:lang w:val="en-US"/>
        </w:rPr>
      </w:pPr>
      <w:r w:rsidRPr="006F7822">
        <w:rPr>
          <w:rFonts w:ascii="Gill Sans MT" w:hAnsi="Gill Sans MT" w:cs="Gill Sans"/>
          <w:sz w:val="24"/>
          <w:szCs w:val="24"/>
          <w:lang w:val="en-US"/>
        </w:rPr>
        <w:lastRenderedPageBreak/>
        <w:t xml:space="preserve">Demonstrate an informed and efficient approach to teaching and learning by adopting relevant strategies to support the work of the teacher and increase achievement of all </w:t>
      </w:r>
      <w:r w:rsidR="00F417F0">
        <w:rPr>
          <w:rFonts w:ascii="Gill Sans MT" w:hAnsi="Gill Sans MT" w:cs="Gill Sans"/>
          <w:sz w:val="24"/>
          <w:szCs w:val="24"/>
          <w:lang w:val="en-US"/>
        </w:rPr>
        <w:t>s</w:t>
      </w:r>
      <w:r w:rsidR="008143AF" w:rsidRPr="006F7822">
        <w:rPr>
          <w:rFonts w:ascii="Gill Sans MT" w:hAnsi="Gill Sans MT" w:cs="Gill Sans"/>
          <w:sz w:val="24"/>
          <w:szCs w:val="24"/>
          <w:lang w:val="en-US"/>
        </w:rPr>
        <w:t>tudents</w:t>
      </w:r>
      <w:r w:rsidRPr="006F7822">
        <w:rPr>
          <w:rFonts w:ascii="Gill Sans MT" w:hAnsi="Gill Sans MT" w:cs="Gill Sans"/>
          <w:sz w:val="24"/>
          <w:szCs w:val="24"/>
          <w:lang w:val="en-US"/>
        </w:rPr>
        <w:t xml:space="preserve"> including, where appropriate, those with special educational needs and disabilities. </w:t>
      </w:r>
    </w:p>
    <w:p w:rsidR="00FE48D1" w:rsidRPr="006F7822" w:rsidRDefault="00FE48D1" w:rsidP="00F417F0">
      <w:pPr>
        <w:pStyle w:val="ListParagraph"/>
        <w:widowControl w:val="0"/>
        <w:numPr>
          <w:ilvl w:val="1"/>
          <w:numId w:val="25"/>
        </w:numPr>
        <w:autoSpaceDE w:val="0"/>
        <w:autoSpaceDN w:val="0"/>
        <w:adjustRightInd w:val="0"/>
        <w:spacing w:after="240" w:line="360" w:lineRule="auto"/>
        <w:contextualSpacing w:val="0"/>
        <w:jc w:val="both"/>
        <w:rPr>
          <w:rFonts w:ascii="Gill Sans MT" w:hAnsi="Gill Sans MT" w:cs="Gill Sans"/>
          <w:sz w:val="24"/>
          <w:szCs w:val="24"/>
          <w:lang w:val="en-US"/>
        </w:rPr>
      </w:pPr>
      <w:r w:rsidRPr="006F7822">
        <w:rPr>
          <w:rFonts w:ascii="Gill Sans MT" w:hAnsi="Gill Sans MT" w:cs="Gill Sans"/>
          <w:sz w:val="24"/>
          <w:szCs w:val="24"/>
          <w:lang w:val="en-US"/>
        </w:rPr>
        <w:t xml:space="preserve">Communicate effectively and sensitively with </w:t>
      </w:r>
      <w:r w:rsidR="00F417F0">
        <w:rPr>
          <w:rFonts w:ascii="Gill Sans MT" w:hAnsi="Gill Sans MT" w:cs="Gill Sans"/>
          <w:sz w:val="24"/>
          <w:szCs w:val="24"/>
          <w:lang w:val="en-US"/>
        </w:rPr>
        <w:t>s</w:t>
      </w:r>
      <w:r w:rsidR="008143AF" w:rsidRPr="006F7822">
        <w:rPr>
          <w:rFonts w:ascii="Gill Sans MT" w:hAnsi="Gill Sans MT" w:cs="Gill Sans"/>
          <w:sz w:val="24"/>
          <w:szCs w:val="24"/>
          <w:lang w:val="en-US"/>
        </w:rPr>
        <w:t>tudents</w:t>
      </w:r>
      <w:r w:rsidRPr="006F7822">
        <w:rPr>
          <w:rFonts w:ascii="Gill Sans MT" w:hAnsi="Gill Sans MT" w:cs="Gill Sans"/>
          <w:sz w:val="24"/>
          <w:szCs w:val="24"/>
          <w:lang w:val="en-US"/>
        </w:rPr>
        <w:t xml:space="preserve"> to adapt to their needs and support their learning. </w:t>
      </w:r>
    </w:p>
    <w:p w:rsidR="00FE48D1" w:rsidRPr="006F7822" w:rsidRDefault="00FE48D1" w:rsidP="00F417F0">
      <w:pPr>
        <w:pStyle w:val="ListParagraph"/>
        <w:widowControl w:val="0"/>
        <w:numPr>
          <w:ilvl w:val="1"/>
          <w:numId w:val="25"/>
        </w:numPr>
        <w:autoSpaceDE w:val="0"/>
        <w:autoSpaceDN w:val="0"/>
        <w:adjustRightInd w:val="0"/>
        <w:spacing w:after="240" w:line="360" w:lineRule="auto"/>
        <w:contextualSpacing w:val="0"/>
        <w:jc w:val="both"/>
        <w:rPr>
          <w:rFonts w:ascii="Gill Sans MT" w:hAnsi="Gill Sans MT" w:cs="Gill Sans"/>
          <w:sz w:val="24"/>
          <w:szCs w:val="24"/>
          <w:lang w:val="en-US"/>
        </w:rPr>
      </w:pPr>
      <w:r w:rsidRPr="006F7822">
        <w:rPr>
          <w:rFonts w:ascii="Gill Sans MT" w:hAnsi="Gill Sans MT" w:cs="Gill Sans"/>
          <w:sz w:val="24"/>
          <w:szCs w:val="24"/>
          <w:lang w:val="en-US"/>
        </w:rPr>
        <w:t xml:space="preserve">With the class teacher, keep other professionals accurately informed of performance and progress or concerns they may have about the </w:t>
      </w:r>
      <w:r w:rsidR="00F417F0">
        <w:rPr>
          <w:rFonts w:ascii="Gill Sans MT" w:hAnsi="Gill Sans MT" w:cs="Gill Sans"/>
          <w:sz w:val="24"/>
          <w:szCs w:val="24"/>
          <w:lang w:val="en-US"/>
        </w:rPr>
        <w:t>s</w:t>
      </w:r>
      <w:r w:rsidR="008143AF" w:rsidRPr="006F7822">
        <w:rPr>
          <w:rFonts w:ascii="Gill Sans MT" w:hAnsi="Gill Sans MT" w:cs="Gill Sans"/>
          <w:sz w:val="24"/>
          <w:szCs w:val="24"/>
          <w:lang w:val="en-US"/>
        </w:rPr>
        <w:t>tudents</w:t>
      </w:r>
      <w:r w:rsidRPr="006F7822">
        <w:rPr>
          <w:rFonts w:ascii="Gill Sans MT" w:hAnsi="Gill Sans MT" w:cs="Gill Sans"/>
          <w:sz w:val="24"/>
          <w:szCs w:val="24"/>
          <w:lang w:val="en-US"/>
        </w:rPr>
        <w:t xml:space="preserve"> they work with.</w:t>
      </w:r>
    </w:p>
    <w:p w:rsidR="00FE48D1" w:rsidRPr="006F7822" w:rsidRDefault="00FE48D1" w:rsidP="00F417F0">
      <w:pPr>
        <w:pStyle w:val="ListParagraph"/>
        <w:widowControl w:val="0"/>
        <w:numPr>
          <w:ilvl w:val="1"/>
          <w:numId w:val="25"/>
        </w:numPr>
        <w:autoSpaceDE w:val="0"/>
        <w:autoSpaceDN w:val="0"/>
        <w:adjustRightInd w:val="0"/>
        <w:spacing w:after="240" w:line="360" w:lineRule="auto"/>
        <w:contextualSpacing w:val="0"/>
        <w:jc w:val="both"/>
        <w:rPr>
          <w:rFonts w:ascii="Gill Sans MT" w:hAnsi="Gill Sans MT" w:cs="Gill Sans"/>
          <w:sz w:val="24"/>
          <w:szCs w:val="24"/>
          <w:lang w:val="en-US"/>
        </w:rPr>
      </w:pPr>
      <w:proofErr w:type="spellStart"/>
      <w:r w:rsidRPr="006F7822">
        <w:rPr>
          <w:rFonts w:ascii="Gill Sans MT" w:hAnsi="Gill Sans MT" w:cs="Gill Sans"/>
          <w:sz w:val="24"/>
          <w:szCs w:val="24"/>
          <w:lang w:val="en-US"/>
        </w:rPr>
        <w:t>Recognise</w:t>
      </w:r>
      <w:proofErr w:type="spellEnd"/>
      <w:r w:rsidRPr="006F7822">
        <w:rPr>
          <w:rFonts w:ascii="Gill Sans MT" w:hAnsi="Gill Sans MT" w:cs="Gill Sans"/>
          <w:sz w:val="24"/>
          <w:szCs w:val="24"/>
          <w:lang w:val="en-US"/>
        </w:rPr>
        <w:t xml:space="preserve"> and respect the role and contribution of other professionals, parents and </w:t>
      </w:r>
      <w:proofErr w:type="spellStart"/>
      <w:r w:rsidRPr="006F7822">
        <w:rPr>
          <w:rFonts w:ascii="Gill Sans MT" w:hAnsi="Gill Sans MT" w:cs="Gill Sans"/>
          <w:sz w:val="24"/>
          <w:szCs w:val="24"/>
          <w:lang w:val="en-US"/>
        </w:rPr>
        <w:t>carers</w:t>
      </w:r>
      <w:proofErr w:type="spellEnd"/>
      <w:r w:rsidRPr="006F7822">
        <w:rPr>
          <w:rFonts w:ascii="Gill Sans MT" w:hAnsi="Gill Sans MT" w:cs="Gill Sans"/>
          <w:sz w:val="24"/>
          <w:szCs w:val="24"/>
          <w:lang w:val="en-US"/>
        </w:rPr>
        <w:t xml:space="preserve"> by liaising effectively and working in partnership with them.</w:t>
      </w:r>
    </w:p>
    <w:p w:rsidR="00FE48D1" w:rsidRPr="006F7822" w:rsidRDefault="00FE48D1" w:rsidP="00F417F0">
      <w:pPr>
        <w:pStyle w:val="ListParagraph"/>
        <w:widowControl w:val="0"/>
        <w:numPr>
          <w:ilvl w:val="1"/>
          <w:numId w:val="25"/>
        </w:numPr>
        <w:autoSpaceDE w:val="0"/>
        <w:autoSpaceDN w:val="0"/>
        <w:adjustRightInd w:val="0"/>
        <w:spacing w:after="240" w:line="360" w:lineRule="auto"/>
        <w:contextualSpacing w:val="0"/>
        <w:jc w:val="both"/>
        <w:rPr>
          <w:rFonts w:ascii="Gill Sans MT" w:hAnsi="Gill Sans MT" w:cs="Gill Sans"/>
          <w:sz w:val="24"/>
          <w:szCs w:val="24"/>
          <w:lang w:val="en-US"/>
        </w:rPr>
      </w:pPr>
      <w:r w:rsidRPr="006F7822">
        <w:rPr>
          <w:rFonts w:ascii="Gill Sans MT" w:hAnsi="Gill Sans MT" w:cs="Gill Sans"/>
          <w:sz w:val="24"/>
          <w:szCs w:val="24"/>
          <w:lang w:val="en-US"/>
        </w:rPr>
        <w:t xml:space="preserve">Understand their responsibility to share knowledge to inform planning and decision making. </w:t>
      </w:r>
    </w:p>
    <w:p w:rsidR="00FE48D1" w:rsidRPr="006F7822" w:rsidRDefault="00FE48D1" w:rsidP="00F417F0">
      <w:pPr>
        <w:pStyle w:val="ListParagraph"/>
        <w:widowControl w:val="0"/>
        <w:numPr>
          <w:ilvl w:val="1"/>
          <w:numId w:val="25"/>
        </w:numPr>
        <w:autoSpaceDE w:val="0"/>
        <w:autoSpaceDN w:val="0"/>
        <w:adjustRightInd w:val="0"/>
        <w:spacing w:after="240" w:line="360" w:lineRule="auto"/>
        <w:contextualSpacing w:val="0"/>
        <w:jc w:val="both"/>
        <w:rPr>
          <w:rFonts w:ascii="Gill Sans MT" w:hAnsi="Gill Sans MT" w:cs="Gill Sans"/>
          <w:sz w:val="24"/>
          <w:szCs w:val="24"/>
          <w:lang w:val="en-US"/>
        </w:rPr>
      </w:pPr>
      <w:r w:rsidRPr="006F7822">
        <w:rPr>
          <w:rFonts w:ascii="Gill Sans MT" w:hAnsi="Gill Sans MT" w:cs="Gill Sans"/>
          <w:sz w:val="24"/>
          <w:szCs w:val="24"/>
          <w:lang w:val="en-US"/>
        </w:rPr>
        <w:t>Understand their role in order to be able to work collaboratively with classroom teachers and other colleagues.</w:t>
      </w:r>
    </w:p>
    <w:p w:rsidR="00FE48D1" w:rsidRPr="006F7822" w:rsidRDefault="00FE48D1" w:rsidP="00F417F0">
      <w:pPr>
        <w:pStyle w:val="ListParagraph"/>
        <w:widowControl w:val="0"/>
        <w:numPr>
          <w:ilvl w:val="1"/>
          <w:numId w:val="25"/>
        </w:numPr>
        <w:autoSpaceDE w:val="0"/>
        <w:autoSpaceDN w:val="0"/>
        <w:adjustRightInd w:val="0"/>
        <w:spacing w:after="240" w:line="360" w:lineRule="auto"/>
        <w:contextualSpacing w:val="0"/>
        <w:jc w:val="both"/>
        <w:rPr>
          <w:rFonts w:ascii="Gill Sans MT" w:hAnsi="Gill Sans MT" w:cs="Gill Sans"/>
          <w:sz w:val="24"/>
          <w:szCs w:val="24"/>
          <w:lang w:val="en-US"/>
        </w:rPr>
      </w:pPr>
      <w:r w:rsidRPr="006F7822">
        <w:rPr>
          <w:rFonts w:ascii="Gill Sans MT" w:hAnsi="Gill Sans MT" w:cs="Gill Sans"/>
          <w:sz w:val="24"/>
          <w:szCs w:val="24"/>
          <w:lang w:val="en-US"/>
        </w:rPr>
        <w:t xml:space="preserve">Communicate their knowledge and understanding of </w:t>
      </w:r>
      <w:r w:rsidR="00F417F0">
        <w:rPr>
          <w:rFonts w:ascii="Gill Sans MT" w:hAnsi="Gill Sans MT" w:cs="Gill Sans"/>
          <w:sz w:val="24"/>
          <w:szCs w:val="24"/>
          <w:lang w:val="en-US"/>
        </w:rPr>
        <w:t>s</w:t>
      </w:r>
      <w:r w:rsidR="008143AF" w:rsidRPr="006F7822">
        <w:rPr>
          <w:rFonts w:ascii="Gill Sans MT" w:hAnsi="Gill Sans MT" w:cs="Gill Sans"/>
          <w:sz w:val="24"/>
          <w:szCs w:val="24"/>
          <w:lang w:val="en-US"/>
        </w:rPr>
        <w:t>tu</w:t>
      </w:r>
      <w:r w:rsidR="008143AF" w:rsidRPr="006F7822">
        <w:rPr>
          <w:rFonts w:ascii="Gill Sans MT" w:hAnsi="Gill Sans MT" w:cs="Gill Sans"/>
          <w:sz w:val="24"/>
          <w:szCs w:val="24"/>
          <w:lang w:val="en-US"/>
        </w:rPr>
        <w:lastRenderedPageBreak/>
        <w:t>dents</w:t>
      </w:r>
      <w:r w:rsidRPr="006F7822">
        <w:rPr>
          <w:rFonts w:ascii="Gill Sans MT" w:hAnsi="Gill Sans MT" w:cs="Gill Sans"/>
          <w:sz w:val="24"/>
          <w:szCs w:val="24"/>
          <w:lang w:val="en-US"/>
        </w:rPr>
        <w:t xml:space="preserve"> to other school staff so that informed decision making can take place on intervention and provision. </w:t>
      </w:r>
    </w:p>
    <w:p w:rsidR="006560D9" w:rsidRPr="006F7822" w:rsidRDefault="006560D9" w:rsidP="00F417F0">
      <w:pPr>
        <w:tabs>
          <w:tab w:val="left" w:pos="1170"/>
        </w:tabs>
        <w:jc w:val="both"/>
        <w:rPr>
          <w:rFonts w:ascii="Gill Sans MT" w:hAnsi="Gill Sans MT" w:cs="Arial"/>
          <w:sz w:val="24"/>
          <w:szCs w:val="24"/>
        </w:rPr>
      </w:pPr>
      <w:r w:rsidRPr="006F7822">
        <w:rPr>
          <w:rFonts w:ascii="Gill Sans MT" w:hAnsi="Gill Sans MT" w:cs="Arial"/>
          <w:sz w:val="24"/>
          <w:szCs w:val="24"/>
        </w:rPr>
        <w:t xml:space="preserve">   </w:t>
      </w:r>
      <w:r w:rsidR="00065949" w:rsidRPr="006F7822">
        <w:rPr>
          <w:rFonts w:ascii="Gill Sans MT" w:hAnsi="Gill Sans MT" w:cs="Arial"/>
          <w:sz w:val="24"/>
          <w:szCs w:val="24"/>
        </w:rPr>
        <w:tab/>
      </w:r>
    </w:p>
    <w:p w:rsidR="00486058" w:rsidRPr="006F7822" w:rsidRDefault="00486058" w:rsidP="00F417F0">
      <w:pPr>
        <w:keepNext/>
        <w:keepLines/>
        <w:spacing w:after="240" w:line="276" w:lineRule="auto"/>
        <w:outlineLvl w:val="0"/>
        <w:rPr>
          <w:rFonts w:ascii="Gill Sans MT" w:eastAsia="MS Gothic" w:hAnsi="Gill Sans MT" w:cs="Times New Roman"/>
          <w:b/>
          <w:bCs/>
          <w:caps/>
          <w:sz w:val="24"/>
          <w:szCs w:val="24"/>
        </w:rPr>
      </w:pPr>
      <w:bookmarkStart w:id="7" w:name="_Toc13601140"/>
      <w:r w:rsidRPr="006F7822">
        <w:rPr>
          <w:rFonts w:ascii="Gill Sans MT" w:eastAsia="MS Gothic" w:hAnsi="Gill Sans MT" w:cs="Times New Roman"/>
          <w:b/>
          <w:bCs/>
          <w:caps/>
          <w:sz w:val="24"/>
          <w:szCs w:val="24"/>
        </w:rPr>
        <w:t>Middle Leaders, and those with leadership responsibilities, will lead, support, guide and advise classroom teachers and monitor that the standards are reached through:</w:t>
      </w:r>
      <w:bookmarkEnd w:id="7"/>
    </w:p>
    <w:p w:rsidR="00486058" w:rsidRPr="006F7822" w:rsidRDefault="00486058" w:rsidP="00486058">
      <w:pPr>
        <w:spacing w:after="0" w:line="240" w:lineRule="auto"/>
        <w:jc w:val="both"/>
        <w:rPr>
          <w:rFonts w:ascii="Gill Sans MT" w:eastAsia="Calibri" w:hAnsi="Gill Sans MT" w:cs="Times New Roman"/>
          <w:b/>
          <w:color w:val="0070C0"/>
          <w:sz w:val="24"/>
          <w:szCs w:val="24"/>
        </w:rPr>
      </w:pPr>
    </w:p>
    <w:p w:rsidR="00486058" w:rsidRPr="006F7822" w:rsidRDefault="00486058" w:rsidP="00486058">
      <w:pPr>
        <w:numPr>
          <w:ilvl w:val="1"/>
          <w:numId w:val="25"/>
        </w:numPr>
        <w:spacing w:after="240" w:line="312" w:lineRule="auto"/>
        <w:jc w:val="both"/>
        <w:rPr>
          <w:rFonts w:ascii="Gill Sans MT" w:eastAsia="Calibri" w:hAnsi="Gill Sans MT" w:cs="Times New Roman"/>
          <w:sz w:val="24"/>
          <w:szCs w:val="24"/>
        </w:rPr>
      </w:pPr>
      <w:r w:rsidRPr="006F7822">
        <w:rPr>
          <w:rFonts w:ascii="Gill Sans MT" w:eastAsia="Calibri" w:hAnsi="Gill Sans MT" w:cs="Times New Roman"/>
          <w:sz w:val="24"/>
          <w:szCs w:val="24"/>
        </w:rPr>
        <w:t>The whole school monitoring and eval</w:t>
      </w:r>
      <w:r w:rsidR="00F417F0">
        <w:rPr>
          <w:rFonts w:ascii="Gill Sans MT" w:eastAsia="Calibri" w:hAnsi="Gill Sans MT" w:cs="Times New Roman"/>
          <w:sz w:val="24"/>
          <w:szCs w:val="24"/>
        </w:rPr>
        <w:t xml:space="preserve">uation programmes including the </w:t>
      </w:r>
      <w:r w:rsidRPr="006F7822">
        <w:rPr>
          <w:rFonts w:ascii="Gill Sans MT" w:eastAsia="Calibri" w:hAnsi="Gill Sans MT" w:cs="Times New Roman"/>
          <w:sz w:val="24"/>
          <w:szCs w:val="24"/>
        </w:rPr>
        <w:t xml:space="preserve">Subject Reviews, </w:t>
      </w:r>
      <w:r w:rsidR="00F417F0">
        <w:rPr>
          <w:rFonts w:ascii="Gill Sans MT" w:eastAsia="Calibri" w:hAnsi="Gill Sans MT" w:cs="Times New Roman"/>
          <w:sz w:val="24"/>
          <w:szCs w:val="24"/>
        </w:rPr>
        <w:t>Observations, Learning W</w:t>
      </w:r>
      <w:r w:rsidR="00E1337F" w:rsidRPr="006F7822">
        <w:rPr>
          <w:rFonts w:ascii="Gill Sans MT" w:eastAsia="Calibri" w:hAnsi="Gill Sans MT" w:cs="Times New Roman"/>
          <w:sz w:val="24"/>
          <w:szCs w:val="24"/>
        </w:rPr>
        <w:t xml:space="preserve">alks, </w:t>
      </w:r>
      <w:r w:rsidRPr="006F7822">
        <w:rPr>
          <w:rFonts w:ascii="Gill Sans MT" w:eastAsia="Calibri" w:hAnsi="Gill Sans MT" w:cs="Times New Roman"/>
          <w:sz w:val="24"/>
          <w:szCs w:val="24"/>
        </w:rPr>
        <w:t>Book Looks and Pupil Voice.</w:t>
      </w:r>
    </w:p>
    <w:p w:rsidR="00486058" w:rsidRPr="006F7822" w:rsidRDefault="00486058" w:rsidP="00486058">
      <w:pPr>
        <w:numPr>
          <w:ilvl w:val="1"/>
          <w:numId w:val="25"/>
        </w:numPr>
        <w:spacing w:after="240" w:line="312" w:lineRule="auto"/>
        <w:jc w:val="both"/>
        <w:rPr>
          <w:rFonts w:ascii="Gill Sans MT" w:eastAsia="Calibri" w:hAnsi="Gill Sans MT" w:cs="Times New Roman"/>
          <w:sz w:val="24"/>
          <w:szCs w:val="24"/>
        </w:rPr>
      </w:pPr>
      <w:r w:rsidRPr="006F7822">
        <w:rPr>
          <w:rFonts w:ascii="Gill Sans MT" w:eastAsia="Calibri" w:hAnsi="Gill Sans MT" w:cs="Times New Roman"/>
          <w:sz w:val="24"/>
          <w:szCs w:val="24"/>
        </w:rPr>
        <w:t xml:space="preserve">A supportive and collaborative approach to improving pedagogy across the school through the School’s </w:t>
      </w:r>
      <w:r w:rsidR="00395517" w:rsidRPr="006F7822">
        <w:rPr>
          <w:rFonts w:ascii="Gill Sans MT" w:eastAsia="Calibri" w:hAnsi="Gill Sans MT" w:cs="Times New Roman"/>
          <w:sz w:val="24"/>
          <w:szCs w:val="24"/>
        </w:rPr>
        <w:t>CPD Programme</w:t>
      </w:r>
      <w:r w:rsidRPr="006F7822">
        <w:rPr>
          <w:rFonts w:ascii="Gill Sans MT" w:eastAsia="Calibri" w:hAnsi="Gill Sans MT" w:cs="Times New Roman"/>
          <w:sz w:val="24"/>
          <w:szCs w:val="24"/>
        </w:rPr>
        <w:t>.</w:t>
      </w:r>
    </w:p>
    <w:p w:rsidR="00486058" w:rsidRPr="006F7822" w:rsidRDefault="00486058" w:rsidP="00486058">
      <w:pPr>
        <w:numPr>
          <w:ilvl w:val="1"/>
          <w:numId w:val="25"/>
        </w:numPr>
        <w:spacing w:after="240" w:line="312" w:lineRule="auto"/>
        <w:jc w:val="both"/>
        <w:rPr>
          <w:rFonts w:ascii="Gill Sans MT" w:eastAsia="Calibri" w:hAnsi="Gill Sans MT" w:cs="Times New Roman"/>
          <w:sz w:val="24"/>
          <w:szCs w:val="24"/>
        </w:rPr>
      </w:pPr>
      <w:r w:rsidRPr="006F7822">
        <w:rPr>
          <w:rFonts w:ascii="Gill Sans MT" w:eastAsia="Calibri" w:hAnsi="Gill Sans MT" w:cs="Times New Roman"/>
          <w:sz w:val="24"/>
          <w:szCs w:val="24"/>
        </w:rPr>
        <w:t>Celebrating excellence and addressing underperformance</w:t>
      </w:r>
      <w:r w:rsidR="00F417F0">
        <w:rPr>
          <w:rFonts w:ascii="Gill Sans MT" w:eastAsia="Calibri" w:hAnsi="Gill Sans MT" w:cs="Times New Roman"/>
          <w:sz w:val="24"/>
          <w:szCs w:val="24"/>
        </w:rPr>
        <w:t xml:space="preserve"> through the effective use of appraisal</w:t>
      </w:r>
      <w:r w:rsidRPr="006F7822">
        <w:rPr>
          <w:rFonts w:ascii="Gill Sans MT" w:eastAsia="Calibri" w:hAnsi="Gill Sans MT" w:cs="Times New Roman"/>
          <w:sz w:val="24"/>
          <w:szCs w:val="24"/>
        </w:rPr>
        <w:t>, guiding teachers to celebrate their strengths and develop areas for improvement through the DSEF, App</w:t>
      </w:r>
      <w:r w:rsidR="00F417F0">
        <w:rPr>
          <w:rFonts w:ascii="Gill Sans MT" w:eastAsia="Calibri" w:hAnsi="Gill Sans MT" w:cs="Times New Roman"/>
          <w:sz w:val="24"/>
          <w:szCs w:val="24"/>
        </w:rPr>
        <w:t xml:space="preserve">raisal Objectives, Coaching, </w:t>
      </w:r>
      <w:r w:rsidRPr="006F7822">
        <w:rPr>
          <w:rFonts w:ascii="Gill Sans MT" w:eastAsia="Calibri" w:hAnsi="Gill Sans MT" w:cs="Times New Roman"/>
          <w:sz w:val="24"/>
          <w:szCs w:val="24"/>
        </w:rPr>
        <w:t>attending in-house CPD</w:t>
      </w:r>
      <w:r w:rsidR="00F417F0">
        <w:rPr>
          <w:rFonts w:ascii="Gill Sans MT" w:eastAsia="Calibri" w:hAnsi="Gill Sans MT" w:cs="Times New Roman"/>
          <w:sz w:val="24"/>
          <w:szCs w:val="24"/>
        </w:rPr>
        <w:t xml:space="preserve"> and external CPD where appropriate. </w:t>
      </w:r>
    </w:p>
    <w:p w:rsidR="00486058" w:rsidRPr="006F7822" w:rsidRDefault="00486058" w:rsidP="00486058">
      <w:pPr>
        <w:numPr>
          <w:ilvl w:val="1"/>
          <w:numId w:val="25"/>
        </w:numPr>
        <w:spacing w:after="240" w:line="312" w:lineRule="auto"/>
        <w:jc w:val="both"/>
        <w:rPr>
          <w:rFonts w:ascii="Gill Sans MT" w:eastAsia="Calibri" w:hAnsi="Gill Sans MT" w:cs="Times New Roman"/>
          <w:sz w:val="24"/>
          <w:szCs w:val="24"/>
        </w:rPr>
      </w:pPr>
      <w:r w:rsidRPr="006F7822">
        <w:rPr>
          <w:rFonts w:ascii="Gill Sans MT" w:eastAsia="Calibri" w:hAnsi="Gill Sans MT" w:cs="Times New Roman"/>
          <w:sz w:val="24"/>
          <w:szCs w:val="24"/>
        </w:rPr>
        <w:lastRenderedPageBreak/>
        <w:t xml:space="preserve">Developing and sharing best practice during </w:t>
      </w:r>
      <w:r w:rsidR="00F417F0">
        <w:rPr>
          <w:rFonts w:ascii="Gill Sans MT" w:eastAsia="Calibri" w:hAnsi="Gill Sans MT" w:cs="Times New Roman"/>
          <w:sz w:val="24"/>
          <w:szCs w:val="24"/>
        </w:rPr>
        <w:t>subject time</w:t>
      </w:r>
      <w:r w:rsidRPr="006F7822">
        <w:rPr>
          <w:rFonts w:ascii="Gill Sans MT" w:eastAsia="Calibri" w:hAnsi="Gill Sans MT" w:cs="Times New Roman"/>
          <w:sz w:val="24"/>
          <w:szCs w:val="24"/>
        </w:rPr>
        <w:t xml:space="preserve"> and monitoring the impact of CPD on Learning and Teaching. </w:t>
      </w:r>
    </w:p>
    <w:p w:rsidR="00486058" w:rsidRPr="006F7822" w:rsidRDefault="00486058" w:rsidP="00F417F0">
      <w:pPr>
        <w:keepNext/>
        <w:keepLines/>
        <w:spacing w:after="240" w:line="276" w:lineRule="auto"/>
        <w:outlineLvl w:val="0"/>
        <w:rPr>
          <w:rFonts w:ascii="Gill Sans MT" w:eastAsia="MS Gothic" w:hAnsi="Gill Sans MT" w:cs="Times New Roman"/>
          <w:b/>
          <w:bCs/>
          <w:caps/>
          <w:sz w:val="24"/>
          <w:szCs w:val="24"/>
        </w:rPr>
      </w:pPr>
      <w:bookmarkStart w:id="8" w:name="_Toc13601141"/>
      <w:r w:rsidRPr="006F7822">
        <w:rPr>
          <w:rFonts w:ascii="Gill Sans MT" w:eastAsia="MS Gothic" w:hAnsi="Gill Sans MT" w:cs="Times New Roman"/>
          <w:b/>
          <w:bCs/>
          <w:caps/>
          <w:sz w:val="24"/>
          <w:szCs w:val="24"/>
        </w:rPr>
        <w:t>Senior Leaders will:</w:t>
      </w:r>
      <w:bookmarkEnd w:id="8"/>
    </w:p>
    <w:p w:rsidR="00486058" w:rsidRPr="006F7822" w:rsidRDefault="00486058" w:rsidP="00486058">
      <w:pPr>
        <w:numPr>
          <w:ilvl w:val="1"/>
          <w:numId w:val="25"/>
        </w:numPr>
        <w:spacing w:after="240" w:line="312" w:lineRule="auto"/>
        <w:jc w:val="both"/>
        <w:rPr>
          <w:rFonts w:ascii="Gill Sans MT" w:eastAsia="Calibri" w:hAnsi="Gill Sans MT" w:cs="Times New Roman"/>
          <w:sz w:val="24"/>
          <w:szCs w:val="24"/>
        </w:rPr>
      </w:pPr>
      <w:r w:rsidRPr="006F7822">
        <w:rPr>
          <w:rFonts w:ascii="Gill Sans MT" w:eastAsia="Calibri" w:hAnsi="Gill Sans MT" w:cs="Times New Roman"/>
          <w:sz w:val="24"/>
          <w:szCs w:val="24"/>
        </w:rPr>
        <w:t xml:space="preserve">Lead, support, guide and advise Middle Leaders by acting as Senior Subject Link and follow, evaluate and robustly monitor the impact of Learning </w:t>
      </w:r>
      <w:r w:rsidR="00F417F0">
        <w:rPr>
          <w:rFonts w:ascii="Gill Sans MT" w:eastAsia="Calibri" w:hAnsi="Gill Sans MT" w:cs="Times New Roman"/>
          <w:sz w:val="24"/>
          <w:szCs w:val="24"/>
        </w:rPr>
        <w:t>&amp; Teaching with Subject Leaders.</w:t>
      </w:r>
    </w:p>
    <w:p w:rsidR="00486058" w:rsidRPr="006F7822" w:rsidRDefault="00486058" w:rsidP="00486058">
      <w:pPr>
        <w:numPr>
          <w:ilvl w:val="1"/>
          <w:numId w:val="25"/>
        </w:numPr>
        <w:spacing w:after="240" w:line="312" w:lineRule="auto"/>
        <w:jc w:val="both"/>
        <w:rPr>
          <w:rFonts w:ascii="Gill Sans MT" w:eastAsia="Calibri" w:hAnsi="Gill Sans MT" w:cs="Times New Roman"/>
          <w:sz w:val="24"/>
          <w:szCs w:val="24"/>
        </w:rPr>
      </w:pPr>
      <w:r w:rsidRPr="006F7822">
        <w:rPr>
          <w:rFonts w:ascii="Gill Sans MT" w:eastAsia="Calibri" w:hAnsi="Gill Sans MT" w:cs="Times New Roman"/>
          <w:sz w:val="24"/>
          <w:szCs w:val="24"/>
        </w:rPr>
        <w:t>Celebrate excellence and address underperformance.</w:t>
      </w:r>
    </w:p>
    <w:p w:rsidR="00486058" w:rsidRPr="006F7822" w:rsidRDefault="00486058" w:rsidP="00486058">
      <w:pPr>
        <w:numPr>
          <w:ilvl w:val="1"/>
          <w:numId w:val="25"/>
        </w:numPr>
        <w:spacing w:after="240" w:line="312" w:lineRule="auto"/>
        <w:jc w:val="both"/>
        <w:rPr>
          <w:rFonts w:ascii="Gill Sans MT" w:eastAsia="Calibri" w:hAnsi="Gill Sans MT" w:cs="Times New Roman"/>
          <w:sz w:val="24"/>
          <w:szCs w:val="24"/>
        </w:rPr>
      </w:pPr>
      <w:r w:rsidRPr="006F7822">
        <w:rPr>
          <w:rFonts w:ascii="Gill Sans MT" w:eastAsia="Calibri" w:hAnsi="Gill Sans MT" w:cs="Times New Roman"/>
          <w:sz w:val="24"/>
          <w:szCs w:val="24"/>
        </w:rPr>
        <w:t>Monitor the quality of feedback via Book Looks.</w:t>
      </w:r>
    </w:p>
    <w:p w:rsidR="00486058" w:rsidRPr="006F7822" w:rsidRDefault="00486058" w:rsidP="00486058">
      <w:pPr>
        <w:numPr>
          <w:ilvl w:val="1"/>
          <w:numId w:val="25"/>
        </w:numPr>
        <w:spacing w:after="240" w:line="312" w:lineRule="auto"/>
        <w:jc w:val="both"/>
        <w:rPr>
          <w:rFonts w:ascii="Gill Sans MT" w:eastAsia="Calibri" w:hAnsi="Gill Sans MT" w:cs="Times New Roman"/>
          <w:sz w:val="24"/>
          <w:szCs w:val="24"/>
        </w:rPr>
      </w:pPr>
      <w:r w:rsidRPr="006F7822">
        <w:rPr>
          <w:rFonts w:ascii="Gill Sans MT" w:eastAsia="Calibri" w:hAnsi="Gill Sans MT" w:cs="Times New Roman"/>
          <w:sz w:val="24"/>
          <w:szCs w:val="24"/>
        </w:rPr>
        <w:t xml:space="preserve">Monitor the quality of learning </w:t>
      </w:r>
      <w:r w:rsidR="00F417F0">
        <w:rPr>
          <w:rFonts w:ascii="Gill Sans MT" w:eastAsia="Calibri" w:hAnsi="Gill Sans MT" w:cs="Times New Roman"/>
          <w:sz w:val="24"/>
          <w:szCs w:val="24"/>
        </w:rPr>
        <w:t>through the whole school monitoring and evaluation cycle.</w:t>
      </w:r>
    </w:p>
    <w:p w:rsidR="00486058" w:rsidRPr="006F7822" w:rsidRDefault="00486058" w:rsidP="00486058">
      <w:pPr>
        <w:numPr>
          <w:ilvl w:val="1"/>
          <w:numId w:val="25"/>
        </w:numPr>
        <w:spacing w:after="240" w:line="312" w:lineRule="auto"/>
        <w:jc w:val="both"/>
        <w:rPr>
          <w:rFonts w:ascii="Gill Sans MT" w:eastAsia="Calibri" w:hAnsi="Gill Sans MT" w:cs="Times New Roman"/>
          <w:sz w:val="24"/>
          <w:szCs w:val="24"/>
        </w:rPr>
      </w:pPr>
      <w:r w:rsidRPr="006F7822">
        <w:rPr>
          <w:rFonts w:ascii="Gill Sans MT" w:eastAsia="Calibri" w:hAnsi="Gill Sans MT" w:cs="Times New Roman"/>
          <w:sz w:val="24"/>
          <w:szCs w:val="24"/>
        </w:rPr>
        <w:t xml:space="preserve">Act on information provided by the </w:t>
      </w:r>
      <w:r w:rsidR="00F417F0">
        <w:rPr>
          <w:rFonts w:ascii="Gill Sans MT" w:eastAsia="Calibri" w:hAnsi="Gill Sans MT" w:cs="Times New Roman"/>
          <w:sz w:val="24"/>
          <w:szCs w:val="24"/>
        </w:rPr>
        <w:t>Student</w:t>
      </w:r>
      <w:r w:rsidRPr="006F7822">
        <w:rPr>
          <w:rFonts w:ascii="Gill Sans MT" w:eastAsia="Calibri" w:hAnsi="Gill Sans MT" w:cs="Times New Roman"/>
          <w:sz w:val="24"/>
          <w:szCs w:val="24"/>
        </w:rPr>
        <w:t xml:space="preserve"> Voice survey.</w:t>
      </w:r>
    </w:p>
    <w:p w:rsidR="00486058" w:rsidRDefault="00486058" w:rsidP="00486058">
      <w:pPr>
        <w:numPr>
          <w:ilvl w:val="1"/>
          <w:numId w:val="25"/>
        </w:numPr>
        <w:spacing w:after="240" w:line="312" w:lineRule="auto"/>
        <w:jc w:val="both"/>
        <w:rPr>
          <w:rFonts w:ascii="Gill Sans MT" w:eastAsia="Calibri" w:hAnsi="Gill Sans MT" w:cs="Times New Roman"/>
          <w:sz w:val="24"/>
          <w:szCs w:val="24"/>
        </w:rPr>
      </w:pPr>
      <w:r w:rsidRPr="006F7822">
        <w:rPr>
          <w:rFonts w:ascii="Gill Sans MT" w:eastAsia="Calibri" w:hAnsi="Gill Sans MT" w:cs="Times New Roman"/>
          <w:sz w:val="24"/>
          <w:szCs w:val="24"/>
        </w:rPr>
        <w:t xml:space="preserve">Have a leading role in the </w:t>
      </w:r>
      <w:r w:rsidR="00E1337F" w:rsidRPr="006F7822">
        <w:rPr>
          <w:rFonts w:ascii="Gill Sans MT" w:eastAsia="Calibri" w:hAnsi="Gill Sans MT" w:cs="Times New Roman"/>
          <w:sz w:val="24"/>
          <w:szCs w:val="24"/>
        </w:rPr>
        <w:t>Subject</w:t>
      </w:r>
      <w:r w:rsidRPr="006F7822">
        <w:rPr>
          <w:rFonts w:ascii="Gill Sans MT" w:eastAsia="Calibri" w:hAnsi="Gill Sans MT" w:cs="Times New Roman"/>
          <w:sz w:val="24"/>
          <w:szCs w:val="24"/>
        </w:rPr>
        <w:t xml:space="preserve"> Reviews, acting on the information accordingly.</w:t>
      </w:r>
    </w:p>
    <w:p w:rsidR="00F417F0" w:rsidRDefault="00F417F0" w:rsidP="00F417F0">
      <w:pPr>
        <w:spacing w:after="240" w:line="312" w:lineRule="auto"/>
        <w:jc w:val="both"/>
        <w:rPr>
          <w:rFonts w:ascii="Gill Sans MT" w:eastAsia="Calibri" w:hAnsi="Gill Sans MT" w:cs="Times New Roman"/>
          <w:sz w:val="24"/>
          <w:szCs w:val="24"/>
        </w:rPr>
      </w:pPr>
    </w:p>
    <w:p w:rsidR="00F417F0" w:rsidRDefault="00F417F0" w:rsidP="00F417F0">
      <w:pPr>
        <w:spacing w:after="240" w:line="312" w:lineRule="auto"/>
        <w:jc w:val="both"/>
        <w:rPr>
          <w:rFonts w:ascii="Gill Sans MT" w:eastAsia="Calibri" w:hAnsi="Gill Sans MT" w:cs="Times New Roman"/>
          <w:sz w:val="24"/>
          <w:szCs w:val="24"/>
        </w:rPr>
      </w:pPr>
    </w:p>
    <w:p w:rsidR="00F417F0" w:rsidRPr="006F7822" w:rsidRDefault="00F417F0" w:rsidP="00F417F0">
      <w:pPr>
        <w:spacing w:after="240" w:line="312" w:lineRule="auto"/>
        <w:jc w:val="both"/>
        <w:rPr>
          <w:rFonts w:ascii="Gill Sans MT" w:eastAsia="Calibri" w:hAnsi="Gill Sans MT" w:cs="Times New Roman"/>
          <w:sz w:val="24"/>
          <w:szCs w:val="24"/>
        </w:rPr>
      </w:pPr>
    </w:p>
    <w:p w:rsidR="00486058" w:rsidRPr="006F7822" w:rsidRDefault="00486058" w:rsidP="00F417F0">
      <w:pPr>
        <w:keepNext/>
        <w:keepLines/>
        <w:spacing w:after="240" w:line="276" w:lineRule="auto"/>
        <w:outlineLvl w:val="0"/>
        <w:rPr>
          <w:rFonts w:ascii="Gill Sans MT" w:eastAsia="MS Gothic" w:hAnsi="Gill Sans MT" w:cs="Times New Roman"/>
          <w:b/>
          <w:bCs/>
          <w:caps/>
          <w:sz w:val="24"/>
          <w:szCs w:val="24"/>
        </w:rPr>
      </w:pPr>
      <w:bookmarkStart w:id="9" w:name="_Toc13601142"/>
      <w:r w:rsidRPr="006F7822">
        <w:rPr>
          <w:rFonts w:ascii="Gill Sans MT" w:eastAsia="MS Gothic" w:hAnsi="Gill Sans MT" w:cs="Times New Roman"/>
          <w:b/>
          <w:bCs/>
          <w:caps/>
          <w:sz w:val="24"/>
          <w:szCs w:val="24"/>
        </w:rPr>
        <w:lastRenderedPageBreak/>
        <w:t>the Principal will:</w:t>
      </w:r>
      <w:bookmarkEnd w:id="9"/>
    </w:p>
    <w:p w:rsidR="00486058" w:rsidRPr="006F7822" w:rsidRDefault="00486058" w:rsidP="00486058">
      <w:pPr>
        <w:numPr>
          <w:ilvl w:val="1"/>
          <w:numId w:val="25"/>
        </w:numPr>
        <w:spacing w:after="240" w:line="312" w:lineRule="auto"/>
        <w:jc w:val="both"/>
        <w:rPr>
          <w:rFonts w:ascii="Gill Sans MT" w:eastAsia="Calibri" w:hAnsi="Gill Sans MT" w:cs="Times New Roman"/>
          <w:sz w:val="24"/>
          <w:szCs w:val="24"/>
        </w:rPr>
      </w:pPr>
      <w:r w:rsidRPr="006F7822">
        <w:rPr>
          <w:rFonts w:ascii="Gill Sans MT" w:eastAsia="Calibri" w:hAnsi="Gill Sans MT" w:cs="Times New Roman"/>
          <w:sz w:val="24"/>
          <w:szCs w:val="24"/>
        </w:rPr>
        <w:t xml:space="preserve">Lead, support, guide and advise the Senior Leaders in the vision, leadership, development, monitoring and evaluation of learning across the school community. </w:t>
      </w:r>
    </w:p>
    <w:p w:rsidR="00486058" w:rsidRPr="006F7822" w:rsidRDefault="00486058" w:rsidP="00F417F0">
      <w:pPr>
        <w:keepNext/>
        <w:keepLines/>
        <w:spacing w:after="240" w:line="276" w:lineRule="auto"/>
        <w:outlineLvl w:val="0"/>
        <w:rPr>
          <w:rFonts w:ascii="Gill Sans MT" w:eastAsia="MS Gothic" w:hAnsi="Gill Sans MT" w:cs="Times New Roman"/>
          <w:b/>
          <w:bCs/>
          <w:caps/>
          <w:sz w:val="24"/>
          <w:szCs w:val="24"/>
        </w:rPr>
      </w:pPr>
      <w:bookmarkStart w:id="10" w:name="_Toc13601143"/>
      <w:r w:rsidRPr="006F7822">
        <w:rPr>
          <w:rFonts w:ascii="Gill Sans MT" w:eastAsia="MS Gothic" w:hAnsi="Gill Sans MT" w:cs="Times New Roman"/>
          <w:b/>
          <w:bCs/>
          <w:caps/>
          <w:sz w:val="24"/>
          <w:szCs w:val="24"/>
        </w:rPr>
        <w:t>Governors will:</w:t>
      </w:r>
      <w:bookmarkEnd w:id="10"/>
    </w:p>
    <w:p w:rsidR="00486058" w:rsidRPr="006F7822" w:rsidRDefault="00486058" w:rsidP="00486058">
      <w:pPr>
        <w:numPr>
          <w:ilvl w:val="1"/>
          <w:numId w:val="25"/>
        </w:numPr>
        <w:spacing w:after="240" w:line="312" w:lineRule="auto"/>
        <w:jc w:val="both"/>
        <w:rPr>
          <w:rFonts w:ascii="Gill Sans MT" w:eastAsia="Calibri" w:hAnsi="Gill Sans MT" w:cs="Times New Roman"/>
          <w:sz w:val="24"/>
          <w:szCs w:val="24"/>
        </w:rPr>
      </w:pPr>
      <w:r w:rsidRPr="006F7822">
        <w:rPr>
          <w:rFonts w:ascii="Gill Sans MT" w:eastAsia="Calibri" w:hAnsi="Gill Sans MT" w:cs="Times New Roman"/>
          <w:sz w:val="24"/>
          <w:szCs w:val="24"/>
        </w:rPr>
        <w:t xml:space="preserve">Monitor and review the Learning and Teaching Policy and its practice through </w:t>
      </w:r>
      <w:r w:rsidR="00F417F0">
        <w:rPr>
          <w:rFonts w:ascii="Gill Sans MT" w:eastAsia="Calibri" w:hAnsi="Gill Sans MT" w:cs="Times New Roman"/>
          <w:sz w:val="24"/>
          <w:szCs w:val="24"/>
        </w:rPr>
        <w:t>Governor Visits, The Standards Monitoring Board</w:t>
      </w:r>
      <w:r w:rsidRPr="006F7822">
        <w:rPr>
          <w:rFonts w:ascii="Gill Sans MT" w:eastAsia="Calibri" w:hAnsi="Gill Sans MT" w:cs="Times New Roman"/>
          <w:sz w:val="24"/>
          <w:szCs w:val="24"/>
        </w:rPr>
        <w:t xml:space="preserve"> and reports from the Principal</w:t>
      </w:r>
      <w:r w:rsidR="00F417F0">
        <w:rPr>
          <w:rFonts w:ascii="Gill Sans MT" w:eastAsia="Calibri" w:hAnsi="Gill Sans MT" w:cs="Times New Roman"/>
          <w:sz w:val="24"/>
          <w:szCs w:val="24"/>
        </w:rPr>
        <w:t xml:space="preserve"> and other Senior Leaders</w:t>
      </w:r>
      <w:r w:rsidRPr="006F7822">
        <w:rPr>
          <w:rFonts w:ascii="Gill Sans MT" w:eastAsia="Calibri" w:hAnsi="Gill Sans MT" w:cs="Times New Roman"/>
          <w:sz w:val="24"/>
          <w:szCs w:val="24"/>
        </w:rPr>
        <w:t>.</w:t>
      </w:r>
    </w:p>
    <w:p w:rsidR="00486058" w:rsidRPr="006F7822" w:rsidRDefault="00486058" w:rsidP="001500C6">
      <w:pPr>
        <w:keepNext/>
        <w:keepLines/>
        <w:spacing w:after="240" w:line="276" w:lineRule="auto"/>
        <w:outlineLvl w:val="0"/>
        <w:rPr>
          <w:rFonts w:ascii="Gill Sans MT" w:eastAsia="MS Gothic" w:hAnsi="Gill Sans MT" w:cs="Times New Roman"/>
          <w:b/>
          <w:bCs/>
          <w:caps/>
          <w:sz w:val="24"/>
          <w:szCs w:val="24"/>
        </w:rPr>
      </w:pPr>
      <w:bookmarkStart w:id="11" w:name="_Toc13601144"/>
      <w:r w:rsidRPr="006F7822">
        <w:rPr>
          <w:rFonts w:ascii="Gill Sans MT" w:eastAsia="MS Gothic" w:hAnsi="Gill Sans MT" w:cs="Times New Roman"/>
          <w:b/>
          <w:bCs/>
          <w:caps/>
          <w:sz w:val="24"/>
          <w:szCs w:val="24"/>
        </w:rPr>
        <w:t>The Community will be invited to support the learning in the school by:</w:t>
      </w:r>
      <w:bookmarkEnd w:id="11"/>
    </w:p>
    <w:p w:rsidR="00486058" w:rsidRPr="006F7822" w:rsidRDefault="00486058" w:rsidP="00486058">
      <w:pPr>
        <w:numPr>
          <w:ilvl w:val="1"/>
          <w:numId w:val="25"/>
        </w:numPr>
        <w:spacing w:after="240" w:line="312" w:lineRule="auto"/>
        <w:jc w:val="both"/>
        <w:rPr>
          <w:rFonts w:ascii="Gill Sans MT" w:eastAsia="Calibri" w:hAnsi="Gill Sans MT" w:cs="Times New Roman"/>
          <w:sz w:val="24"/>
          <w:szCs w:val="24"/>
        </w:rPr>
      </w:pPr>
      <w:r w:rsidRPr="006F7822">
        <w:rPr>
          <w:rFonts w:ascii="Gill Sans MT" w:eastAsia="Calibri" w:hAnsi="Gill Sans MT" w:cs="Times New Roman"/>
          <w:sz w:val="24"/>
          <w:szCs w:val="24"/>
        </w:rPr>
        <w:t>Contributing to activities, such as assemblies, artistic events, specialist outings and clubs.</w:t>
      </w:r>
    </w:p>
    <w:p w:rsidR="00486058" w:rsidRPr="006F7822" w:rsidRDefault="00486058" w:rsidP="00486058">
      <w:pPr>
        <w:numPr>
          <w:ilvl w:val="1"/>
          <w:numId w:val="25"/>
        </w:numPr>
        <w:spacing w:after="240" w:line="312" w:lineRule="auto"/>
        <w:jc w:val="both"/>
        <w:rPr>
          <w:rFonts w:ascii="Gill Sans MT" w:eastAsia="Calibri" w:hAnsi="Gill Sans MT" w:cs="Times New Roman"/>
          <w:sz w:val="24"/>
          <w:szCs w:val="24"/>
        </w:rPr>
      </w:pPr>
      <w:r w:rsidRPr="006F7822">
        <w:rPr>
          <w:rFonts w:ascii="Gill Sans MT" w:eastAsia="Calibri" w:hAnsi="Gill Sans MT" w:cs="Times New Roman"/>
          <w:sz w:val="24"/>
          <w:szCs w:val="24"/>
        </w:rPr>
        <w:t xml:space="preserve">Sharing and contributing to the </w:t>
      </w:r>
      <w:r w:rsidR="00160D9A" w:rsidRPr="006F7822">
        <w:rPr>
          <w:rFonts w:ascii="Gill Sans MT" w:eastAsia="Calibri" w:hAnsi="Gill Sans MT" w:cs="Times New Roman"/>
          <w:sz w:val="24"/>
          <w:szCs w:val="24"/>
        </w:rPr>
        <w:t>academy</w:t>
      </w:r>
      <w:r w:rsidRPr="006F7822">
        <w:rPr>
          <w:rFonts w:ascii="Gill Sans MT" w:eastAsia="Calibri" w:hAnsi="Gill Sans MT" w:cs="Times New Roman"/>
          <w:sz w:val="24"/>
          <w:szCs w:val="24"/>
        </w:rPr>
        <w:t>’s resources for learning.</w:t>
      </w:r>
    </w:p>
    <w:p w:rsidR="00486058" w:rsidRPr="006F7822" w:rsidRDefault="00486058" w:rsidP="00486058">
      <w:pPr>
        <w:numPr>
          <w:ilvl w:val="1"/>
          <w:numId w:val="25"/>
        </w:numPr>
        <w:spacing w:after="240" w:line="312" w:lineRule="auto"/>
        <w:jc w:val="both"/>
        <w:rPr>
          <w:rFonts w:ascii="Gill Sans MT" w:eastAsia="Calibri" w:hAnsi="Gill Sans MT" w:cs="Times New Roman"/>
          <w:sz w:val="24"/>
          <w:szCs w:val="24"/>
        </w:rPr>
      </w:pPr>
      <w:r w:rsidRPr="006F7822">
        <w:rPr>
          <w:rFonts w:ascii="Gill Sans MT" w:eastAsia="Calibri" w:hAnsi="Gill Sans MT" w:cs="Times New Roman"/>
          <w:sz w:val="24"/>
          <w:szCs w:val="24"/>
        </w:rPr>
        <w:t xml:space="preserve">Organising activities and events to extend and deepen </w:t>
      </w:r>
      <w:r w:rsidR="008143AF" w:rsidRPr="006F7822">
        <w:rPr>
          <w:rFonts w:ascii="Gill Sans MT" w:eastAsia="Calibri" w:hAnsi="Gill Sans MT" w:cs="Times New Roman"/>
          <w:sz w:val="24"/>
          <w:szCs w:val="24"/>
        </w:rPr>
        <w:t>Students</w:t>
      </w:r>
      <w:r w:rsidRPr="006F7822">
        <w:rPr>
          <w:rFonts w:ascii="Gill Sans MT" w:eastAsia="Calibri" w:hAnsi="Gill Sans MT" w:cs="Times New Roman"/>
          <w:sz w:val="24"/>
          <w:szCs w:val="24"/>
        </w:rPr>
        <w:t>’ knowledge and skills.</w:t>
      </w:r>
    </w:p>
    <w:p w:rsidR="00486058" w:rsidRPr="006F7822" w:rsidRDefault="00486058" w:rsidP="00065949">
      <w:pPr>
        <w:numPr>
          <w:ilvl w:val="1"/>
          <w:numId w:val="25"/>
        </w:numPr>
        <w:spacing w:after="240" w:line="312" w:lineRule="auto"/>
        <w:jc w:val="both"/>
        <w:rPr>
          <w:rFonts w:ascii="Gill Sans MT" w:hAnsi="Gill Sans MT" w:cs="Arial"/>
          <w:sz w:val="24"/>
          <w:szCs w:val="24"/>
        </w:rPr>
      </w:pPr>
      <w:r w:rsidRPr="006F7822">
        <w:rPr>
          <w:rFonts w:ascii="Gill Sans MT" w:eastAsia="Calibri" w:hAnsi="Gill Sans MT" w:cs="Times New Roman"/>
          <w:sz w:val="24"/>
          <w:szCs w:val="24"/>
        </w:rPr>
        <w:t>Supporting school events</w:t>
      </w:r>
      <w:r w:rsidR="00160D9A" w:rsidRPr="006F7822">
        <w:rPr>
          <w:rFonts w:ascii="Gill Sans MT" w:eastAsia="Calibri" w:hAnsi="Gill Sans MT" w:cs="Times New Roman"/>
          <w:sz w:val="24"/>
          <w:szCs w:val="24"/>
        </w:rPr>
        <w:t>.</w:t>
      </w:r>
      <w:r w:rsidRPr="006F7822">
        <w:rPr>
          <w:rFonts w:ascii="Gill Sans MT" w:eastAsia="Calibri" w:hAnsi="Gill Sans MT" w:cs="Times New Roman"/>
          <w:sz w:val="24"/>
          <w:szCs w:val="24"/>
        </w:rPr>
        <w:t xml:space="preserve"> </w:t>
      </w:r>
    </w:p>
    <w:p w:rsidR="00CE0950" w:rsidRPr="006F7822" w:rsidRDefault="00CE0950" w:rsidP="001500C6">
      <w:pPr>
        <w:keepNext/>
        <w:keepLines/>
        <w:spacing w:after="240" w:line="276" w:lineRule="auto"/>
        <w:outlineLvl w:val="0"/>
        <w:rPr>
          <w:rFonts w:ascii="Gill Sans MT" w:eastAsia="MS Gothic" w:hAnsi="Gill Sans MT" w:cs="Times New Roman"/>
          <w:b/>
          <w:bCs/>
          <w:i/>
          <w:caps/>
          <w:sz w:val="24"/>
          <w:szCs w:val="24"/>
        </w:rPr>
      </w:pPr>
      <w:bookmarkStart w:id="12" w:name="_Toc13601145"/>
      <w:r w:rsidRPr="006F7822">
        <w:rPr>
          <w:rFonts w:ascii="Gill Sans MT" w:eastAsia="MS Gothic" w:hAnsi="Gill Sans MT" w:cs="Times New Roman"/>
          <w:b/>
          <w:bCs/>
          <w:caps/>
          <w:sz w:val="24"/>
          <w:szCs w:val="24"/>
        </w:rPr>
        <w:lastRenderedPageBreak/>
        <w:t xml:space="preserve">Marking and Assessment – </w:t>
      </w:r>
      <w:r w:rsidRPr="006F7822">
        <w:rPr>
          <w:rFonts w:ascii="Gill Sans MT" w:eastAsia="MS Gothic" w:hAnsi="Gill Sans MT" w:cs="Times New Roman"/>
          <w:b/>
          <w:bCs/>
          <w:i/>
          <w:caps/>
          <w:sz w:val="24"/>
          <w:szCs w:val="24"/>
        </w:rPr>
        <w:t xml:space="preserve">please see the </w:t>
      </w:r>
      <w:r w:rsidR="00B122C6" w:rsidRPr="006F7822">
        <w:rPr>
          <w:rFonts w:ascii="Gill Sans MT" w:eastAsia="MS Gothic" w:hAnsi="Gill Sans MT" w:cs="Times New Roman"/>
          <w:b/>
          <w:bCs/>
          <w:i/>
          <w:caps/>
          <w:sz w:val="24"/>
          <w:szCs w:val="24"/>
        </w:rPr>
        <w:t>FEEDBACK FOR LEARNING</w:t>
      </w:r>
      <w:r w:rsidRPr="006F7822">
        <w:rPr>
          <w:rFonts w:ascii="Gill Sans MT" w:eastAsia="MS Gothic" w:hAnsi="Gill Sans MT" w:cs="Times New Roman"/>
          <w:b/>
          <w:bCs/>
          <w:i/>
          <w:caps/>
          <w:sz w:val="24"/>
          <w:szCs w:val="24"/>
        </w:rPr>
        <w:t xml:space="preserve"> Policy.</w:t>
      </w:r>
      <w:bookmarkEnd w:id="12"/>
    </w:p>
    <w:p w:rsidR="00CE0950" w:rsidRPr="006F7822" w:rsidRDefault="00CE0950" w:rsidP="001500C6">
      <w:pPr>
        <w:keepNext/>
        <w:keepLines/>
        <w:spacing w:after="240" w:line="276" w:lineRule="auto"/>
        <w:outlineLvl w:val="0"/>
        <w:rPr>
          <w:rFonts w:ascii="Gill Sans MT" w:eastAsia="MS Gothic" w:hAnsi="Gill Sans MT" w:cs="Times New Roman"/>
          <w:b/>
          <w:bCs/>
          <w:caps/>
          <w:sz w:val="24"/>
          <w:szCs w:val="24"/>
        </w:rPr>
      </w:pPr>
      <w:bookmarkStart w:id="13" w:name="_Toc13601146"/>
      <w:r w:rsidRPr="006F7822">
        <w:rPr>
          <w:rFonts w:ascii="Gill Sans MT" w:eastAsia="MS Gothic" w:hAnsi="Gill Sans MT" w:cs="Times New Roman"/>
          <w:b/>
          <w:bCs/>
          <w:caps/>
          <w:sz w:val="24"/>
          <w:szCs w:val="24"/>
        </w:rPr>
        <w:t>MONITORING &amp; EVALUATING THE EFFECTIVENESS OF LEARNING &amp; TEACHING</w:t>
      </w:r>
      <w:bookmarkEnd w:id="13"/>
    </w:p>
    <w:p w:rsidR="00CE0950" w:rsidRPr="001500C6" w:rsidRDefault="001500C6" w:rsidP="00CE0950">
      <w:pPr>
        <w:numPr>
          <w:ilvl w:val="1"/>
          <w:numId w:val="25"/>
        </w:numPr>
        <w:spacing w:after="240" w:line="312" w:lineRule="auto"/>
        <w:jc w:val="both"/>
        <w:rPr>
          <w:rFonts w:ascii="Gill Sans MT" w:eastAsia="Calibri" w:hAnsi="Gill Sans MT" w:cs="Times New Roman"/>
          <w:sz w:val="24"/>
          <w:szCs w:val="24"/>
        </w:rPr>
      </w:pPr>
      <w:r w:rsidRPr="001500C6">
        <w:rPr>
          <w:rFonts w:ascii="Gill Sans MT" w:eastAsia="Calibri" w:hAnsi="Gill Sans MT" w:cs="Times New Roman"/>
          <w:sz w:val="24"/>
          <w:szCs w:val="24"/>
        </w:rPr>
        <w:t>Subject Reviews will take place periodically</w:t>
      </w:r>
      <w:r>
        <w:rPr>
          <w:rFonts w:ascii="Gill Sans MT" w:eastAsia="Calibri" w:hAnsi="Gill Sans MT" w:cs="Times New Roman"/>
          <w:sz w:val="24"/>
          <w:szCs w:val="24"/>
        </w:rPr>
        <w:t xml:space="preserve"> throughout</w:t>
      </w:r>
      <w:r w:rsidRPr="001500C6">
        <w:rPr>
          <w:rFonts w:ascii="Gill Sans MT" w:eastAsia="Calibri" w:hAnsi="Gill Sans MT" w:cs="Times New Roman"/>
          <w:sz w:val="24"/>
          <w:szCs w:val="24"/>
        </w:rPr>
        <w:t xml:space="preserve"> </w:t>
      </w:r>
      <w:r w:rsidR="00CE0950" w:rsidRPr="001500C6">
        <w:rPr>
          <w:rFonts w:ascii="Gill Sans MT" w:eastAsia="Calibri" w:hAnsi="Gill Sans MT" w:cs="Times New Roman"/>
          <w:sz w:val="24"/>
          <w:szCs w:val="24"/>
        </w:rPr>
        <w:t xml:space="preserve">the year.  </w:t>
      </w:r>
      <w:r w:rsidR="00191F44" w:rsidRPr="001500C6">
        <w:rPr>
          <w:rFonts w:ascii="Gill Sans MT" w:eastAsia="Calibri" w:hAnsi="Gill Sans MT" w:cs="Times New Roman"/>
          <w:sz w:val="24"/>
          <w:szCs w:val="24"/>
        </w:rPr>
        <w:t>The</w:t>
      </w:r>
      <w:r w:rsidR="00CE0950" w:rsidRPr="001500C6">
        <w:rPr>
          <w:rFonts w:ascii="Gill Sans MT" w:eastAsia="Calibri" w:hAnsi="Gill Sans MT" w:cs="Times New Roman"/>
          <w:sz w:val="24"/>
          <w:szCs w:val="24"/>
        </w:rPr>
        <w:t xml:space="preserve"> Review Point</w:t>
      </w:r>
      <w:r w:rsidR="00D57D7E" w:rsidRPr="001500C6">
        <w:rPr>
          <w:rFonts w:ascii="Gill Sans MT" w:eastAsia="Calibri" w:hAnsi="Gill Sans MT" w:cs="Times New Roman"/>
          <w:sz w:val="24"/>
          <w:szCs w:val="24"/>
        </w:rPr>
        <w:t xml:space="preserve"> </w:t>
      </w:r>
      <w:r w:rsidR="00191F44" w:rsidRPr="001500C6">
        <w:rPr>
          <w:rFonts w:ascii="Gill Sans MT" w:eastAsia="Calibri" w:hAnsi="Gill Sans MT" w:cs="Times New Roman"/>
          <w:sz w:val="24"/>
          <w:szCs w:val="24"/>
        </w:rPr>
        <w:t>will include</w:t>
      </w:r>
      <w:r>
        <w:rPr>
          <w:rFonts w:ascii="Gill Sans MT" w:eastAsia="Calibri" w:hAnsi="Gill Sans MT" w:cs="Times New Roman"/>
          <w:sz w:val="24"/>
          <w:szCs w:val="24"/>
        </w:rPr>
        <w:t xml:space="preserve"> formal discussions focussing on challenge and support for Quality of Education for students, Leadership &amp; Management, Personal Development &amp; Behaviour &amp; Attitudes. These reviews will take</w:t>
      </w:r>
      <w:r w:rsidR="00CE0950" w:rsidRPr="001500C6">
        <w:rPr>
          <w:rFonts w:ascii="Gill Sans MT" w:eastAsia="Calibri" w:hAnsi="Gill Sans MT" w:cs="Times New Roman"/>
          <w:sz w:val="24"/>
          <w:szCs w:val="24"/>
        </w:rPr>
        <w:t xml:space="preserve"> into account information from lesson observations</w:t>
      </w:r>
      <w:r w:rsidR="00F82169" w:rsidRPr="001500C6">
        <w:rPr>
          <w:rFonts w:ascii="Gill Sans MT" w:eastAsia="Calibri" w:hAnsi="Gill Sans MT" w:cs="Times New Roman"/>
          <w:sz w:val="24"/>
          <w:szCs w:val="24"/>
        </w:rPr>
        <w:t xml:space="preserve"> (Appendix 1</w:t>
      </w:r>
      <w:r w:rsidR="00A633F8" w:rsidRPr="001500C6">
        <w:rPr>
          <w:rFonts w:ascii="Gill Sans MT" w:eastAsia="Calibri" w:hAnsi="Gill Sans MT" w:cs="Times New Roman"/>
          <w:sz w:val="24"/>
          <w:szCs w:val="24"/>
        </w:rPr>
        <w:t>)</w:t>
      </w:r>
      <w:r w:rsidR="00CE0950" w:rsidRPr="001500C6">
        <w:rPr>
          <w:rFonts w:ascii="Gill Sans MT" w:eastAsia="Calibri" w:hAnsi="Gill Sans MT" w:cs="Times New Roman"/>
          <w:sz w:val="24"/>
          <w:szCs w:val="24"/>
        </w:rPr>
        <w:t xml:space="preserve">, </w:t>
      </w:r>
      <w:r w:rsidR="00191F44" w:rsidRPr="001500C6">
        <w:rPr>
          <w:rFonts w:ascii="Gill Sans MT" w:eastAsia="Calibri" w:hAnsi="Gill Sans MT" w:cs="Times New Roman"/>
          <w:sz w:val="24"/>
          <w:szCs w:val="24"/>
        </w:rPr>
        <w:t>l</w:t>
      </w:r>
      <w:r w:rsidR="00CE0950" w:rsidRPr="001500C6">
        <w:rPr>
          <w:rFonts w:ascii="Gill Sans MT" w:eastAsia="Calibri" w:hAnsi="Gill Sans MT" w:cs="Times New Roman"/>
          <w:sz w:val="24"/>
          <w:szCs w:val="24"/>
        </w:rPr>
        <w:t xml:space="preserve">earning </w:t>
      </w:r>
      <w:r w:rsidR="00191F44" w:rsidRPr="001500C6">
        <w:rPr>
          <w:rFonts w:ascii="Gill Sans MT" w:eastAsia="Calibri" w:hAnsi="Gill Sans MT" w:cs="Times New Roman"/>
          <w:sz w:val="24"/>
          <w:szCs w:val="24"/>
        </w:rPr>
        <w:t>w</w:t>
      </w:r>
      <w:r w:rsidR="00CE0950" w:rsidRPr="001500C6">
        <w:rPr>
          <w:rFonts w:ascii="Gill Sans MT" w:eastAsia="Calibri" w:hAnsi="Gill Sans MT" w:cs="Times New Roman"/>
          <w:sz w:val="24"/>
          <w:szCs w:val="24"/>
        </w:rPr>
        <w:t xml:space="preserve">alks, </w:t>
      </w:r>
      <w:r w:rsidR="00191F44" w:rsidRPr="001500C6">
        <w:rPr>
          <w:rFonts w:ascii="Gill Sans MT" w:eastAsia="Calibri" w:hAnsi="Gill Sans MT" w:cs="Times New Roman"/>
          <w:sz w:val="24"/>
          <w:szCs w:val="24"/>
        </w:rPr>
        <w:t>b</w:t>
      </w:r>
      <w:r w:rsidR="00CE0950" w:rsidRPr="001500C6">
        <w:rPr>
          <w:rFonts w:ascii="Gill Sans MT" w:eastAsia="Calibri" w:hAnsi="Gill Sans MT" w:cs="Times New Roman"/>
          <w:sz w:val="24"/>
          <w:szCs w:val="24"/>
        </w:rPr>
        <w:t xml:space="preserve">ook </w:t>
      </w:r>
      <w:r w:rsidR="00191F44" w:rsidRPr="001500C6">
        <w:rPr>
          <w:rFonts w:ascii="Gill Sans MT" w:eastAsia="Calibri" w:hAnsi="Gill Sans MT" w:cs="Times New Roman"/>
          <w:sz w:val="24"/>
          <w:szCs w:val="24"/>
        </w:rPr>
        <w:t>l</w:t>
      </w:r>
      <w:r w:rsidR="00CE0950" w:rsidRPr="001500C6">
        <w:rPr>
          <w:rFonts w:ascii="Gill Sans MT" w:eastAsia="Calibri" w:hAnsi="Gill Sans MT" w:cs="Times New Roman"/>
          <w:sz w:val="24"/>
          <w:szCs w:val="24"/>
        </w:rPr>
        <w:t xml:space="preserve">ooks and </w:t>
      </w:r>
      <w:r w:rsidR="008143AF" w:rsidRPr="001500C6">
        <w:rPr>
          <w:rFonts w:ascii="Gill Sans MT" w:eastAsia="Calibri" w:hAnsi="Gill Sans MT" w:cs="Times New Roman"/>
          <w:sz w:val="24"/>
          <w:szCs w:val="24"/>
        </w:rPr>
        <w:t>student</w:t>
      </w:r>
      <w:r w:rsidR="00CE0950" w:rsidRPr="001500C6">
        <w:rPr>
          <w:rFonts w:ascii="Gill Sans MT" w:eastAsia="Calibri" w:hAnsi="Gill Sans MT" w:cs="Times New Roman"/>
          <w:sz w:val="24"/>
          <w:szCs w:val="24"/>
        </w:rPr>
        <w:t xml:space="preserve"> </w:t>
      </w:r>
      <w:r w:rsidR="00191F44" w:rsidRPr="001500C6">
        <w:rPr>
          <w:rFonts w:ascii="Gill Sans MT" w:eastAsia="Calibri" w:hAnsi="Gill Sans MT" w:cs="Times New Roman"/>
          <w:sz w:val="24"/>
          <w:szCs w:val="24"/>
        </w:rPr>
        <w:t>o</w:t>
      </w:r>
      <w:r w:rsidR="00CE0950" w:rsidRPr="001500C6">
        <w:rPr>
          <w:rFonts w:ascii="Gill Sans MT" w:eastAsia="Calibri" w:hAnsi="Gill Sans MT" w:cs="Times New Roman"/>
          <w:sz w:val="24"/>
          <w:szCs w:val="24"/>
        </w:rPr>
        <w:t>utcomes.</w:t>
      </w:r>
    </w:p>
    <w:p w:rsidR="00D57D7E" w:rsidRPr="006F7822" w:rsidRDefault="00D57D7E" w:rsidP="00D57D7E">
      <w:pPr>
        <w:numPr>
          <w:ilvl w:val="1"/>
          <w:numId w:val="25"/>
        </w:numPr>
        <w:spacing w:after="240" w:line="312" w:lineRule="auto"/>
        <w:jc w:val="both"/>
        <w:rPr>
          <w:rFonts w:ascii="Gill Sans MT" w:eastAsia="Calibri" w:hAnsi="Gill Sans MT" w:cs="Times New Roman"/>
          <w:sz w:val="24"/>
          <w:szCs w:val="24"/>
        </w:rPr>
      </w:pPr>
      <w:r w:rsidRPr="006F7822">
        <w:rPr>
          <w:rFonts w:ascii="Gill Sans MT" w:eastAsia="Calibri" w:hAnsi="Gill Sans MT" w:cs="Times New Roman"/>
          <w:sz w:val="24"/>
          <w:szCs w:val="24"/>
        </w:rPr>
        <w:t xml:space="preserve">Grading </w:t>
      </w:r>
      <w:r w:rsidR="00A214A1" w:rsidRPr="006F7822">
        <w:rPr>
          <w:rFonts w:ascii="Gill Sans MT" w:eastAsia="Calibri" w:hAnsi="Gill Sans MT" w:cs="Times New Roman"/>
          <w:sz w:val="24"/>
          <w:szCs w:val="24"/>
        </w:rPr>
        <w:t xml:space="preserve">(Enhanced, Secure, Developing, At Risk – Appendix 1) </w:t>
      </w:r>
      <w:r w:rsidRPr="006F7822">
        <w:rPr>
          <w:rFonts w:ascii="Gill Sans MT" w:eastAsia="Calibri" w:hAnsi="Gill Sans MT" w:cs="Times New Roman"/>
          <w:sz w:val="24"/>
          <w:szCs w:val="24"/>
        </w:rPr>
        <w:t>is quality assured and moderated by paired observations, observer training and standardisation meetings.</w:t>
      </w:r>
    </w:p>
    <w:p w:rsidR="00D57D7E" w:rsidRPr="006F7822" w:rsidRDefault="00D57D7E" w:rsidP="00D57D7E">
      <w:pPr>
        <w:numPr>
          <w:ilvl w:val="1"/>
          <w:numId w:val="25"/>
        </w:numPr>
        <w:spacing w:after="240" w:line="312" w:lineRule="auto"/>
        <w:jc w:val="both"/>
        <w:rPr>
          <w:rFonts w:ascii="Gill Sans MT" w:eastAsia="Calibri" w:hAnsi="Gill Sans MT" w:cs="Times New Roman"/>
          <w:sz w:val="24"/>
          <w:szCs w:val="24"/>
        </w:rPr>
      </w:pPr>
      <w:r w:rsidRPr="006F7822">
        <w:rPr>
          <w:rFonts w:ascii="Gill Sans MT" w:eastAsia="Calibri" w:hAnsi="Gill Sans MT" w:cs="Times New Roman"/>
          <w:sz w:val="24"/>
          <w:szCs w:val="24"/>
        </w:rPr>
        <w:t xml:space="preserve">An audit of observation reports is carried out by </w:t>
      </w:r>
      <w:r w:rsidR="00395517" w:rsidRPr="006F7822">
        <w:rPr>
          <w:rFonts w:ascii="Gill Sans MT" w:eastAsia="Calibri" w:hAnsi="Gill Sans MT" w:cs="Times New Roman"/>
          <w:sz w:val="24"/>
          <w:szCs w:val="24"/>
        </w:rPr>
        <w:t>Senior Leaders</w:t>
      </w:r>
      <w:r w:rsidRPr="006F7822">
        <w:rPr>
          <w:rFonts w:ascii="Gill Sans MT" w:eastAsia="Calibri" w:hAnsi="Gill Sans MT" w:cs="Times New Roman"/>
          <w:sz w:val="24"/>
          <w:szCs w:val="24"/>
        </w:rPr>
        <w:t xml:space="preserve"> in charge of Teaching and Learning to ensure feedback and grading are consistent and reliable</w:t>
      </w:r>
      <w:r w:rsidR="00395517" w:rsidRPr="006F7822">
        <w:rPr>
          <w:rFonts w:ascii="Gill Sans MT" w:eastAsia="Calibri" w:hAnsi="Gill Sans MT" w:cs="Times New Roman"/>
          <w:sz w:val="24"/>
          <w:szCs w:val="24"/>
        </w:rPr>
        <w:t>.</w:t>
      </w:r>
    </w:p>
    <w:p w:rsidR="00CE0950" w:rsidRPr="006F7822" w:rsidRDefault="00CE0950" w:rsidP="00CE0950">
      <w:pPr>
        <w:numPr>
          <w:ilvl w:val="1"/>
          <w:numId w:val="25"/>
        </w:numPr>
        <w:tabs>
          <w:tab w:val="num" w:pos="1418"/>
        </w:tabs>
        <w:spacing w:after="240" w:line="312" w:lineRule="auto"/>
        <w:jc w:val="both"/>
        <w:rPr>
          <w:rFonts w:ascii="Gill Sans MT" w:eastAsia="Calibri" w:hAnsi="Gill Sans MT" w:cs="Times New Roman"/>
          <w:sz w:val="24"/>
          <w:szCs w:val="24"/>
        </w:rPr>
      </w:pPr>
      <w:r w:rsidRPr="006F7822">
        <w:rPr>
          <w:rFonts w:ascii="Gill Sans MT" w:eastAsia="Times New Roman" w:hAnsi="Gill Sans MT" w:cs="Times New Roman"/>
          <w:sz w:val="24"/>
          <w:szCs w:val="24"/>
        </w:rPr>
        <w:t xml:space="preserve">In reviewing all of the information from </w:t>
      </w:r>
      <w:r w:rsidR="00F82169" w:rsidRPr="006F7822">
        <w:rPr>
          <w:rFonts w:ascii="Gill Sans MT" w:eastAsia="Times New Roman" w:hAnsi="Gill Sans MT" w:cs="Times New Roman"/>
          <w:sz w:val="24"/>
          <w:szCs w:val="24"/>
        </w:rPr>
        <w:t>observations,</w:t>
      </w:r>
      <w:r w:rsidRPr="006F7822">
        <w:rPr>
          <w:rFonts w:ascii="Gill Sans MT" w:eastAsia="Times New Roman" w:hAnsi="Gill Sans MT" w:cs="Times New Roman"/>
          <w:sz w:val="24"/>
          <w:szCs w:val="24"/>
        </w:rPr>
        <w:t xml:space="preserve"> </w:t>
      </w:r>
      <w:r w:rsidR="00F82169" w:rsidRPr="006F7822">
        <w:rPr>
          <w:rFonts w:ascii="Gill Sans MT" w:eastAsia="Times New Roman" w:hAnsi="Gill Sans MT" w:cs="Times New Roman"/>
          <w:sz w:val="24"/>
          <w:szCs w:val="24"/>
        </w:rPr>
        <w:t>l</w:t>
      </w:r>
      <w:r w:rsidRPr="006F7822">
        <w:rPr>
          <w:rFonts w:ascii="Gill Sans MT" w:eastAsia="Times New Roman" w:hAnsi="Gill Sans MT" w:cs="Times New Roman"/>
          <w:sz w:val="24"/>
          <w:szCs w:val="24"/>
        </w:rPr>
        <w:t xml:space="preserve">earning </w:t>
      </w:r>
      <w:r w:rsidR="00F82169" w:rsidRPr="006F7822">
        <w:rPr>
          <w:rFonts w:ascii="Gill Sans MT" w:eastAsia="Times New Roman" w:hAnsi="Gill Sans MT" w:cs="Times New Roman"/>
          <w:sz w:val="24"/>
          <w:szCs w:val="24"/>
        </w:rPr>
        <w:t>w</w:t>
      </w:r>
      <w:r w:rsidRPr="006F7822">
        <w:rPr>
          <w:rFonts w:ascii="Gill Sans MT" w:eastAsia="Times New Roman" w:hAnsi="Gill Sans MT" w:cs="Times New Roman"/>
          <w:sz w:val="24"/>
          <w:szCs w:val="24"/>
        </w:rPr>
        <w:t xml:space="preserve">alks, </w:t>
      </w:r>
      <w:r w:rsidR="008143AF" w:rsidRPr="006F7822">
        <w:rPr>
          <w:rFonts w:ascii="Gill Sans MT" w:eastAsia="Times New Roman" w:hAnsi="Gill Sans MT" w:cs="Times New Roman"/>
          <w:sz w:val="24"/>
          <w:szCs w:val="24"/>
        </w:rPr>
        <w:t>student</w:t>
      </w:r>
      <w:r w:rsidRPr="006F7822">
        <w:rPr>
          <w:rFonts w:ascii="Gill Sans MT" w:eastAsia="Times New Roman" w:hAnsi="Gill Sans MT" w:cs="Times New Roman"/>
          <w:sz w:val="24"/>
          <w:szCs w:val="24"/>
        </w:rPr>
        <w:t xml:space="preserve"> </w:t>
      </w:r>
      <w:r w:rsidR="00F82169" w:rsidRPr="006F7822">
        <w:rPr>
          <w:rFonts w:ascii="Gill Sans MT" w:eastAsia="Times New Roman" w:hAnsi="Gill Sans MT" w:cs="Times New Roman"/>
          <w:sz w:val="24"/>
          <w:szCs w:val="24"/>
        </w:rPr>
        <w:t>o</w:t>
      </w:r>
      <w:r w:rsidRPr="006F7822">
        <w:rPr>
          <w:rFonts w:ascii="Gill Sans MT" w:eastAsia="Times New Roman" w:hAnsi="Gill Sans MT" w:cs="Times New Roman"/>
          <w:sz w:val="24"/>
          <w:szCs w:val="24"/>
        </w:rPr>
        <w:t xml:space="preserve">utcomes and </w:t>
      </w:r>
      <w:r w:rsidR="00F82169" w:rsidRPr="006F7822">
        <w:rPr>
          <w:rFonts w:ascii="Gill Sans MT" w:eastAsia="Times New Roman" w:hAnsi="Gill Sans MT" w:cs="Times New Roman"/>
          <w:sz w:val="24"/>
          <w:szCs w:val="24"/>
        </w:rPr>
        <w:t>b</w:t>
      </w:r>
      <w:r w:rsidRPr="006F7822">
        <w:rPr>
          <w:rFonts w:ascii="Gill Sans MT" w:eastAsia="Times New Roman" w:hAnsi="Gill Sans MT" w:cs="Times New Roman"/>
          <w:sz w:val="24"/>
          <w:szCs w:val="24"/>
        </w:rPr>
        <w:t xml:space="preserve">ook </w:t>
      </w:r>
      <w:r w:rsidR="00F82169" w:rsidRPr="006F7822">
        <w:rPr>
          <w:rFonts w:ascii="Gill Sans MT" w:eastAsia="Times New Roman" w:hAnsi="Gill Sans MT" w:cs="Times New Roman"/>
          <w:sz w:val="24"/>
          <w:szCs w:val="24"/>
        </w:rPr>
        <w:t>l</w:t>
      </w:r>
      <w:r w:rsidRPr="006F7822">
        <w:rPr>
          <w:rFonts w:ascii="Gill Sans MT" w:eastAsia="Times New Roman" w:hAnsi="Gill Sans MT" w:cs="Times New Roman"/>
          <w:sz w:val="24"/>
          <w:szCs w:val="24"/>
        </w:rPr>
        <w:t xml:space="preserve">ooks, each </w:t>
      </w:r>
      <w:r w:rsidR="001500C6">
        <w:rPr>
          <w:rFonts w:ascii="Gill Sans MT" w:eastAsia="Times New Roman" w:hAnsi="Gill Sans MT" w:cs="Times New Roman"/>
          <w:sz w:val="24"/>
          <w:szCs w:val="24"/>
        </w:rPr>
        <w:t xml:space="preserve">Senior Link in consultation with the Assistant Associate Principal </w:t>
      </w:r>
      <w:r w:rsidRPr="006F7822">
        <w:rPr>
          <w:rFonts w:ascii="Gill Sans MT" w:eastAsia="Times New Roman" w:hAnsi="Gill Sans MT" w:cs="Times New Roman"/>
          <w:sz w:val="24"/>
          <w:szCs w:val="24"/>
        </w:rPr>
        <w:t>will set priorities and actions as well as deciding which staff would benefit from further support</w:t>
      </w:r>
      <w:r w:rsidR="00395517" w:rsidRPr="006F7822">
        <w:rPr>
          <w:rFonts w:ascii="Gill Sans MT" w:eastAsia="Times New Roman" w:hAnsi="Gill Sans MT" w:cs="Times New Roman"/>
          <w:sz w:val="24"/>
          <w:szCs w:val="24"/>
        </w:rPr>
        <w:t>.</w:t>
      </w:r>
      <w:r w:rsidRPr="006F7822">
        <w:rPr>
          <w:rFonts w:ascii="Gill Sans MT" w:eastAsia="Times New Roman" w:hAnsi="Gill Sans MT" w:cs="Times New Roman"/>
          <w:sz w:val="24"/>
          <w:szCs w:val="24"/>
        </w:rPr>
        <w:t xml:space="preserve"> </w:t>
      </w:r>
    </w:p>
    <w:p w:rsidR="001500C6" w:rsidRDefault="001500C6" w:rsidP="001500C6">
      <w:pPr>
        <w:numPr>
          <w:ilvl w:val="1"/>
          <w:numId w:val="25"/>
        </w:numPr>
        <w:spacing w:after="240" w:line="312" w:lineRule="auto"/>
        <w:jc w:val="both"/>
        <w:rPr>
          <w:rFonts w:ascii="Gill Sans MT" w:eastAsia="Calibri" w:hAnsi="Gill Sans MT" w:cs="Times New Roman"/>
          <w:sz w:val="24"/>
          <w:szCs w:val="24"/>
        </w:rPr>
      </w:pPr>
      <w:r>
        <w:rPr>
          <w:rFonts w:ascii="Gill Sans MT" w:eastAsia="Times New Roman" w:hAnsi="Gill Sans MT" w:cs="Times New Roman"/>
          <w:sz w:val="24"/>
          <w:szCs w:val="24"/>
        </w:rPr>
        <w:lastRenderedPageBreak/>
        <w:t>An ongoing cycle of learning walks, book looks, student voice will ensure that the monitoring and evaluation of Teaching and Learning is of the highest priority.</w:t>
      </w:r>
      <w:r w:rsidR="00F82169" w:rsidRPr="006F7822">
        <w:rPr>
          <w:rFonts w:ascii="Gill Sans MT" w:eastAsia="Times New Roman" w:hAnsi="Gill Sans MT" w:cs="Times New Roman"/>
          <w:sz w:val="24"/>
          <w:szCs w:val="24"/>
        </w:rPr>
        <w:t xml:space="preserve">  </w:t>
      </w:r>
    </w:p>
    <w:p w:rsidR="00395517" w:rsidRPr="001500C6" w:rsidRDefault="00D57D7E" w:rsidP="001500C6">
      <w:pPr>
        <w:numPr>
          <w:ilvl w:val="1"/>
          <w:numId w:val="25"/>
        </w:numPr>
        <w:spacing w:after="240" w:line="312" w:lineRule="auto"/>
        <w:jc w:val="both"/>
        <w:rPr>
          <w:rFonts w:ascii="Gill Sans MT" w:eastAsia="Calibri" w:hAnsi="Gill Sans MT" w:cs="Times New Roman"/>
          <w:sz w:val="24"/>
          <w:szCs w:val="24"/>
        </w:rPr>
      </w:pPr>
      <w:r w:rsidRPr="001500C6">
        <w:rPr>
          <w:rFonts w:ascii="Gill Sans MT" w:eastAsia="Times New Roman" w:hAnsi="Gill Sans MT" w:cs="Times New Roman"/>
          <w:sz w:val="24"/>
          <w:szCs w:val="24"/>
        </w:rPr>
        <w:t xml:space="preserve">If there </w:t>
      </w:r>
      <w:r w:rsidR="00625AE2" w:rsidRPr="001500C6">
        <w:rPr>
          <w:rFonts w:ascii="Gill Sans MT" w:eastAsia="Times New Roman" w:hAnsi="Gill Sans MT" w:cs="Times New Roman"/>
          <w:sz w:val="24"/>
          <w:szCs w:val="24"/>
        </w:rPr>
        <w:t xml:space="preserve">are concerns with a members of staff performance they will be </w:t>
      </w:r>
      <w:r w:rsidRPr="001500C6">
        <w:rPr>
          <w:rFonts w:ascii="Gill Sans MT" w:eastAsia="Times New Roman" w:hAnsi="Gill Sans MT" w:cs="Times New Roman"/>
          <w:sz w:val="24"/>
          <w:szCs w:val="24"/>
        </w:rPr>
        <w:t>supported</w:t>
      </w:r>
      <w:r w:rsidR="001C0A46" w:rsidRPr="001500C6">
        <w:rPr>
          <w:rFonts w:ascii="Gill Sans MT" w:eastAsia="Times New Roman" w:hAnsi="Gill Sans MT" w:cs="Times New Roman"/>
          <w:sz w:val="24"/>
          <w:szCs w:val="24"/>
        </w:rPr>
        <w:t xml:space="preserve"> according to the Wade Deacon Trust Appraisal Policy</w:t>
      </w:r>
      <w:r w:rsidR="00395517" w:rsidRPr="001500C6">
        <w:rPr>
          <w:rFonts w:ascii="Gill Sans MT" w:eastAsia="Times New Roman" w:hAnsi="Gill Sans MT" w:cs="Times New Roman"/>
          <w:sz w:val="24"/>
          <w:szCs w:val="24"/>
        </w:rPr>
        <w:t>.</w:t>
      </w:r>
      <w:r w:rsidR="00A214A1" w:rsidRPr="001500C6">
        <w:rPr>
          <w:rFonts w:ascii="Gill Sans MT" w:eastAsia="Times New Roman" w:hAnsi="Gill Sans MT" w:cs="Times New Roman"/>
          <w:sz w:val="24"/>
          <w:szCs w:val="24"/>
        </w:rPr>
        <w:t xml:space="preserve"> </w:t>
      </w:r>
    </w:p>
    <w:p w:rsidR="006F7822" w:rsidRPr="001500C6" w:rsidRDefault="00395517" w:rsidP="001500C6">
      <w:pPr>
        <w:spacing w:after="240" w:line="312" w:lineRule="auto"/>
        <w:ind w:left="142"/>
        <w:jc w:val="center"/>
        <w:rPr>
          <w:rFonts w:ascii="Gill Sans MT" w:hAnsi="Gill Sans MT" w:cs="Arial"/>
          <w:b/>
          <w:i/>
          <w:sz w:val="24"/>
          <w:szCs w:val="24"/>
        </w:rPr>
      </w:pPr>
      <w:r w:rsidRPr="006F7822">
        <w:rPr>
          <w:rFonts w:ascii="Gill Sans MT" w:hAnsi="Gill Sans MT" w:cs="Arial"/>
          <w:b/>
          <w:sz w:val="24"/>
          <w:szCs w:val="24"/>
        </w:rPr>
        <w:t>A</w:t>
      </w:r>
      <w:r w:rsidR="00A214A1" w:rsidRPr="006F7822">
        <w:rPr>
          <w:rFonts w:ascii="Gill Sans MT" w:hAnsi="Gill Sans MT" w:cs="Arial"/>
          <w:b/>
          <w:sz w:val="24"/>
          <w:szCs w:val="24"/>
        </w:rPr>
        <w:t xml:space="preserve">ll documents/resources in the appendices section can be found in </w:t>
      </w:r>
      <w:r w:rsidR="00D877C0" w:rsidRPr="006F7822">
        <w:rPr>
          <w:rFonts w:ascii="Gill Sans MT" w:hAnsi="Gill Sans MT" w:cs="Arial"/>
          <w:b/>
          <w:i/>
          <w:sz w:val="24"/>
          <w:szCs w:val="24"/>
        </w:rPr>
        <w:t>All through – Teaching &amp; Learning</w:t>
      </w:r>
      <w:r w:rsidR="001500C6">
        <w:rPr>
          <w:rFonts w:ascii="Gill Sans MT" w:hAnsi="Gill Sans MT" w:cs="Arial"/>
          <w:b/>
          <w:i/>
          <w:sz w:val="24"/>
          <w:szCs w:val="24"/>
        </w:rPr>
        <w:t xml:space="preserve"> </w:t>
      </w:r>
      <w:r w:rsidR="00D877C0" w:rsidRPr="006F7822">
        <w:rPr>
          <w:rFonts w:ascii="Gill Sans MT" w:hAnsi="Gill Sans MT" w:cs="Arial"/>
          <w:b/>
          <w:i/>
          <w:sz w:val="24"/>
          <w:szCs w:val="24"/>
        </w:rPr>
        <w:t>201</w:t>
      </w:r>
      <w:r w:rsidR="001500C6">
        <w:rPr>
          <w:rFonts w:ascii="Gill Sans MT" w:hAnsi="Gill Sans MT" w:cs="Arial"/>
          <w:b/>
          <w:i/>
          <w:sz w:val="24"/>
          <w:szCs w:val="24"/>
        </w:rPr>
        <w:t>9-20.</w:t>
      </w:r>
    </w:p>
    <w:p w:rsidR="006F7822" w:rsidRPr="006F7822" w:rsidRDefault="006F7822" w:rsidP="0021754C">
      <w:pPr>
        <w:pStyle w:val="Title"/>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3965B9" w:rsidRDefault="003965B9" w:rsidP="001500C6">
      <w:pPr>
        <w:pStyle w:val="Title"/>
        <w:jc w:val="center"/>
        <w:rPr>
          <w:rFonts w:ascii="Gill Sans MT" w:hAnsi="Gill Sans MT"/>
          <w:b/>
          <w:sz w:val="24"/>
          <w:szCs w:val="24"/>
          <w:u w:val="single"/>
        </w:rPr>
      </w:pPr>
    </w:p>
    <w:p w:rsidR="00CE0950" w:rsidRDefault="0074379F" w:rsidP="001500C6">
      <w:pPr>
        <w:pStyle w:val="Title"/>
        <w:jc w:val="center"/>
        <w:rPr>
          <w:rFonts w:ascii="Gill Sans MT" w:hAnsi="Gill Sans MT"/>
          <w:b/>
          <w:i/>
          <w:sz w:val="24"/>
          <w:szCs w:val="24"/>
          <w:u w:val="single"/>
        </w:rPr>
      </w:pPr>
      <w:r w:rsidRPr="001500C6">
        <w:rPr>
          <w:rFonts w:ascii="Gill Sans MT" w:hAnsi="Gill Sans MT"/>
          <w:b/>
          <w:sz w:val="24"/>
          <w:szCs w:val="24"/>
          <w:u w:val="single"/>
        </w:rPr>
        <w:t>Appendix 1 – lesson observation pro</w:t>
      </w:r>
      <w:r w:rsidR="006F7822" w:rsidRPr="001500C6">
        <w:rPr>
          <w:rFonts w:ascii="Gill Sans MT" w:hAnsi="Gill Sans MT"/>
          <w:b/>
          <w:sz w:val="24"/>
          <w:szCs w:val="24"/>
          <w:u w:val="single"/>
        </w:rPr>
        <w:t>-</w:t>
      </w:r>
      <w:r w:rsidRPr="001500C6">
        <w:rPr>
          <w:rFonts w:ascii="Gill Sans MT" w:hAnsi="Gill Sans MT"/>
          <w:b/>
          <w:sz w:val="24"/>
          <w:szCs w:val="24"/>
          <w:u w:val="single"/>
        </w:rPr>
        <w:t xml:space="preserve">forma </w:t>
      </w:r>
      <w:r w:rsidRPr="001500C6">
        <w:rPr>
          <w:rFonts w:ascii="Gill Sans MT" w:hAnsi="Gill Sans MT"/>
          <w:b/>
          <w:i/>
          <w:sz w:val="24"/>
          <w:szCs w:val="24"/>
          <w:u w:val="single"/>
        </w:rPr>
        <w:t>(found in T&amp;</w:t>
      </w:r>
      <w:proofErr w:type="gramStart"/>
      <w:r w:rsidRPr="001500C6">
        <w:rPr>
          <w:rFonts w:ascii="Gill Sans MT" w:hAnsi="Gill Sans MT"/>
          <w:b/>
          <w:i/>
          <w:sz w:val="24"/>
          <w:szCs w:val="24"/>
          <w:u w:val="single"/>
        </w:rPr>
        <w:t>L</w:t>
      </w:r>
      <w:r w:rsidR="00A214A1" w:rsidRPr="001500C6">
        <w:rPr>
          <w:rFonts w:ascii="Gill Sans MT" w:hAnsi="Gill Sans MT"/>
          <w:b/>
          <w:i/>
          <w:sz w:val="24"/>
          <w:szCs w:val="24"/>
          <w:u w:val="single"/>
        </w:rPr>
        <w:t xml:space="preserve"> </w:t>
      </w:r>
      <w:r w:rsidRPr="001500C6">
        <w:rPr>
          <w:rFonts w:ascii="Gill Sans MT" w:hAnsi="Gill Sans MT"/>
          <w:b/>
          <w:i/>
          <w:sz w:val="24"/>
          <w:szCs w:val="24"/>
          <w:u w:val="single"/>
        </w:rPr>
        <w:t xml:space="preserve"> 201</w:t>
      </w:r>
      <w:r w:rsidR="00267F8D" w:rsidRPr="001500C6">
        <w:rPr>
          <w:rFonts w:ascii="Gill Sans MT" w:hAnsi="Gill Sans MT"/>
          <w:b/>
          <w:i/>
          <w:sz w:val="24"/>
          <w:szCs w:val="24"/>
          <w:u w:val="single"/>
        </w:rPr>
        <w:t>9</w:t>
      </w:r>
      <w:proofErr w:type="gramEnd"/>
      <w:r w:rsidRPr="001500C6">
        <w:rPr>
          <w:rFonts w:ascii="Gill Sans MT" w:hAnsi="Gill Sans MT"/>
          <w:b/>
          <w:i/>
          <w:sz w:val="24"/>
          <w:szCs w:val="24"/>
          <w:u w:val="single"/>
        </w:rPr>
        <w:t>-</w:t>
      </w:r>
      <w:r w:rsidR="00267F8D" w:rsidRPr="001500C6">
        <w:rPr>
          <w:rFonts w:ascii="Gill Sans MT" w:hAnsi="Gill Sans MT"/>
          <w:b/>
          <w:i/>
          <w:sz w:val="24"/>
          <w:szCs w:val="24"/>
          <w:u w:val="single"/>
        </w:rPr>
        <w:t>20</w:t>
      </w:r>
      <w:r w:rsidRPr="001500C6">
        <w:rPr>
          <w:rFonts w:ascii="Gill Sans MT" w:hAnsi="Gill Sans MT"/>
          <w:b/>
          <w:i/>
          <w:sz w:val="24"/>
          <w:szCs w:val="24"/>
          <w:u w:val="single"/>
        </w:rPr>
        <w:t>)</w:t>
      </w:r>
    </w:p>
    <w:p w:rsidR="003965B9" w:rsidRPr="003965B9" w:rsidRDefault="003965B9" w:rsidP="003965B9">
      <w:pPr>
        <w:spacing w:after="0" w:line="240" w:lineRule="auto"/>
        <w:rPr>
          <w:rFonts w:ascii="Gill Sans MT" w:eastAsia="Times New Roman" w:hAnsi="Gill Sans MT" w:cs="Times New Roman"/>
          <w:b/>
          <w:sz w:val="21"/>
          <w:szCs w:val="21"/>
          <w:lang w:eastAsia="en-GB"/>
        </w:rPr>
      </w:pPr>
      <w:r w:rsidRPr="003965B9">
        <w:rPr>
          <w:rFonts w:ascii="Gill Sans MT" w:eastAsia="Times New Roman" w:hAnsi="Gill Sans MT" w:cs="Times New Roman"/>
          <w:b/>
          <w:sz w:val="21"/>
          <w:szCs w:val="21"/>
          <w:lang w:eastAsia="en-GB"/>
        </w:rPr>
        <w:t xml:space="preserve">LESSON OBSERVATION </w:t>
      </w:r>
    </w:p>
    <w:p w:rsidR="003965B9" w:rsidRPr="003965B9" w:rsidRDefault="003965B9" w:rsidP="003965B9">
      <w:pPr>
        <w:spacing w:after="0" w:line="240" w:lineRule="auto"/>
        <w:jc w:val="center"/>
        <w:rPr>
          <w:rFonts w:ascii="Gill Sans MT" w:eastAsia="Times New Roman" w:hAnsi="Gill Sans MT" w:cs="Times New Roman"/>
          <w:b/>
          <w:sz w:val="21"/>
          <w:szCs w:val="21"/>
          <w:lang w:eastAsia="en-GB"/>
        </w:rPr>
      </w:pPr>
    </w:p>
    <w:p w:rsidR="003965B9" w:rsidRPr="003965B9" w:rsidRDefault="003965B9" w:rsidP="003965B9">
      <w:pPr>
        <w:spacing w:after="0" w:line="240" w:lineRule="auto"/>
        <w:rPr>
          <w:rFonts w:ascii="Gill Sans MT" w:eastAsia="Times New Roman" w:hAnsi="Gill Sans MT" w:cs="Times New Roman"/>
          <w:b/>
          <w:sz w:val="21"/>
          <w:szCs w:val="21"/>
          <w:lang w:eastAsia="en-GB"/>
        </w:rPr>
      </w:pPr>
      <w:r w:rsidRPr="003965B9">
        <w:rPr>
          <w:rFonts w:ascii="Gill Sans MT" w:eastAsia="Times New Roman" w:hAnsi="Gill Sans MT" w:cs="Times New Roman"/>
          <w:b/>
          <w:sz w:val="21"/>
          <w:szCs w:val="21"/>
          <w:lang w:eastAsia="en-GB"/>
        </w:rPr>
        <w:t xml:space="preserve">Teacher: </w:t>
      </w:r>
      <w:r w:rsidRPr="003965B9">
        <w:rPr>
          <w:rFonts w:ascii="Gill Sans MT" w:eastAsia="Times New Roman" w:hAnsi="Gill Sans MT" w:cs="Times New Roman"/>
          <w:b/>
          <w:sz w:val="21"/>
          <w:szCs w:val="21"/>
          <w:lang w:eastAsia="en-GB"/>
        </w:rPr>
        <w:tab/>
      </w:r>
      <w:r w:rsidRPr="003965B9">
        <w:rPr>
          <w:rFonts w:ascii="Gill Sans MT" w:eastAsia="Times New Roman" w:hAnsi="Gill Sans MT" w:cs="Times New Roman"/>
          <w:b/>
          <w:sz w:val="21"/>
          <w:szCs w:val="21"/>
          <w:lang w:eastAsia="en-GB"/>
        </w:rPr>
        <w:tab/>
      </w:r>
      <w:r w:rsidRPr="003965B9">
        <w:rPr>
          <w:rFonts w:ascii="Gill Sans MT" w:eastAsia="Times New Roman" w:hAnsi="Gill Sans MT" w:cs="Times New Roman"/>
          <w:b/>
          <w:sz w:val="21"/>
          <w:szCs w:val="21"/>
          <w:lang w:eastAsia="en-GB"/>
        </w:rPr>
        <w:tab/>
      </w:r>
      <w:r w:rsidRPr="003965B9">
        <w:rPr>
          <w:rFonts w:ascii="Gill Sans MT" w:eastAsia="Times New Roman" w:hAnsi="Gill Sans MT" w:cs="Times New Roman"/>
          <w:b/>
          <w:sz w:val="21"/>
          <w:szCs w:val="21"/>
          <w:lang w:eastAsia="en-GB"/>
        </w:rPr>
        <w:tab/>
      </w:r>
      <w:r w:rsidRPr="003965B9">
        <w:rPr>
          <w:rFonts w:ascii="Gill Sans MT" w:eastAsia="Times New Roman" w:hAnsi="Gill Sans MT" w:cs="Times New Roman"/>
          <w:b/>
          <w:sz w:val="21"/>
          <w:szCs w:val="21"/>
          <w:lang w:eastAsia="en-GB"/>
        </w:rPr>
        <w:tab/>
      </w:r>
      <w:r w:rsidRPr="003965B9">
        <w:rPr>
          <w:rFonts w:ascii="Gill Sans MT" w:eastAsia="Times New Roman" w:hAnsi="Gill Sans MT" w:cs="Times New Roman"/>
          <w:b/>
          <w:sz w:val="21"/>
          <w:szCs w:val="21"/>
          <w:lang w:eastAsia="en-GB"/>
        </w:rPr>
        <w:tab/>
        <w:t xml:space="preserve">Observer: </w:t>
      </w:r>
    </w:p>
    <w:p w:rsidR="003965B9" w:rsidRPr="003965B9" w:rsidRDefault="003965B9" w:rsidP="003965B9">
      <w:pPr>
        <w:spacing w:after="0" w:line="240" w:lineRule="auto"/>
        <w:rPr>
          <w:rFonts w:ascii="Gill Sans MT" w:eastAsia="Times New Roman" w:hAnsi="Gill Sans MT" w:cs="Times New Roman"/>
          <w:b/>
          <w:sz w:val="21"/>
          <w:szCs w:val="21"/>
          <w:lang w:eastAsia="en-GB"/>
        </w:rPr>
      </w:pPr>
    </w:p>
    <w:p w:rsidR="003965B9" w:rsidRPr="003965B9" w:rsidRDefault="003965B9" w:rsidP="003965B9">
      <w:pPr>
        <w:spacing w:after="0" w:line="240" w:lineRule="auto"/>
        <w:rPr>
          <w:rFonts w:ascii="Gill Sans MT" w:eastAsia="Times New Roman" w:hAnsi="Gill Sans MT" w:cs="Times New Roman"/>
          <w:b/>
          <w:sz w:val="21"/>
          <w:szCs w:val="21"/>
          <w:lang w:eastAsia="en-GB"/>
        </w:rPr>
      </w:pPr>
      <w:r w:rsidRPr="003965B9">
        <w:rPr>
          <w:rFonts w:ascii="Gill Sans MT" w:eastAsia="Times New Roman" w:hAnsi="Gill Sans MT" w:cs="Times New Roman"/>
          <w:b/>
          <w:sz w:val="21"/>
          <w:szCs w:val="21"/>
          <w:lang w:eastAsia="en-GB"/>
        </w:rPr>
        <w:t>Class:</w:t>
      </w:r>
      <w:r w:rsidRPr="003965B9">
        <w:rPr>
          <w:rFonts w:ascii="Gill Sans MT" w:eastAsia="Times New Roman" w:hAnsi="Gill Sans MT" w:cs="Times New Roman"/>
          <w:b/>
          <w:sz w:val="21"/>
          <w:szCs w:val="21"/>
          <w:lang w:eastAsia="en-GB"/>
        </w:rPr>
        <w:tab/>
      </w:r>
      <w:r w:rsidRPr="003965B9">
        <w:rPr>
          <w:rFonts w:ascii="Gill Sans MT" w:eastAsia="Times New Roman" w:hAnsi="Gill Sans MT" w:cs="Times New Roman"/>
          <w:b/>
          <w:sz w:val="21"/>
          <w:szCs w:val="21"/>
          <w:lang w:eastAsia="en-GB"/>
        </w:rPr>
        <w:tab/>
      </w:r>
      <w:r w:rsidRPr="003965B9">
        <w:rPr>
          <w:rFonts w:ascii="Gill Sans MT" w:eastAsia="Times New Roman" w:hAnsi="Gill Sans MT" w:cs="Times New Roman"/>
          <w:b/>
          <w:sz w:val="21"/>
          <w:szCs w:val="21"/>
          <w:lang w:eastAsia="en-GB"/>
        </w:rPr>
        <w:tab/>
      </w:r>
      <w:r w:rsidRPr="003965B9">
        <w:rPr>
          <w:rFonts w:ascii="Gill Sans MT" w:eastAsia="Times New Roman" w:hAnsi="Gill Sans MT" w:cs="Times New Roman"/>
          <w:b/>
          <w:sz w:val="21"/>
          <w:szCs w:val="21"/>
          <w:lang w:eastAsia="en-GB"/>
        </w:rPr>
        <w:tab/>
      </w:r>
      <w:r w:rsidRPr="003965B9">
        <w:rPr>
          <w:rFonts w:ascii="Gill Sans MT" w:eastAsia="Times New Roman" w:hAnsi="Gill Sans MT" w:cs="Times New Roman"/>
          <w:b/>
          <w:sz w:val="21"/>
          <w:szCs w:val="21"/>
          <w:lang w:eastAsia="en-GB"/>
        </w:rPr>
        <w:tab/>
      </w:r>
      <w:r w:rsidRPr="003965B9">
        <w:rPr>
          <w:rFonts w:ascii="Gill Sans MT" w:eastAsia="Times New Roman" w:hAnsi="Gill Sans MT" w:cs="Times New Roman"/>
          <w:b/>
          <w:sz w:val="21"/>
          <w:szCs w:val="21"/>
          <w:lang w:eastAsia="en-GB"/>
        </w:rPr>
        <w:tab/>
      </w:r>
      <w:r w:rsidRPr="003965B9">
        <w:rPr>
          <w:rFonts w:ascii="Gill Sans MT" w:eastAsia="Times New Roman" w:hAnsi="Gill Sans MT" w:cs="Times New Roman"/>
          <w:b/>
          <w:sz w:val="21"/>
          <w:szCs w:val="21"/>
          <w:lang w:eastAsia="en-GB"/>
        </w:rPr>
        <w:tab/>
        <w:t xml:space="preserve">Date and period: </w:t>
      </w:r>
    </w:p>
    <w:p w:rsidR="003965B9" w:rsidRPr="003965B9" w:rsidRDefault="003965B9" w:rsidP="003965B9">
      <w:pPr>
        <w:spacing w:after="0" w:line="240" w:lineRule="auto"/>
        <w:rPr>
          <w:rFonts w:ascii="Gill Sans MT" w:eastAsia="Times New Roman" w:hAnsi="Gill Sans MT" w:cs="Times New Roman"/>
          <w:b/>
          <w:sz w:val="21"/>
          <w:szCs w:val="21"/>
          <w:lang w:eastAsia="en-GB"/>
        </w:rPr>
      </w:pPr>
    </w:p>
    <w:p w:rsidR="003965B9" w:rsidRPr="003965B9" w:rsidRDefault="003965B9" w:rsidP="003965B9">
      <w:pPr>
        <w:spacing w:after="0" w:line="240" w:lineRule="auto"/>
        <w:rPr>
          <w:rFonts w:ascii="Gill Sans MT" w:eastAsia="Times New Roman" w:hAnsi="Gill Sans MT" w:cs="Times New Roman"/>
          <w:b/>
          <w:sz w:val="21"/>
          <w:szCs w:val="21"/>
          <w:lang w:eastAsia="en-GB"/>
        </w:rPr>
      </w:pPr>
      <w:r w:rsidRPr="003965B9">
        <w:rPr>
          <w:rFonts w:ascii="Gill Sans MT" w:eastAsia="Times New Roman" w:hAnsi="Gill Sans MT" w:cs="Times New Roman"/>
          <w:b/>
          <w:sz w:val="21"/>
          <w:szCs w:val="21"/>
          <w:lang w:eastAsia="en-GB"/>
        </w:rPr>
        <w:t xml:space="preserve"> Number of Students: </w:t>
      </w:r>
      <w:r w:rsidRPr="003965B9">
        <w:rPr>
          <w:rFonts w:ascii="Gill Sans MT" w:eastAsia="Times New Roman" w:hAnsi="Gill Sans MT" w:cs="Times New Roman"/>
          <w:b/>
          <w:sz w:val="21"/>
          <w:szCs w:val="21"/>
          <w:lang w:eastAsia="en-GB"/>
        </w:rPr>
        <w:tab/>
      </w:r>
      <w:r w:rsidRPr="003965B9">
        <w:rPr>
          <w:rFonts w:ascii="Gill Sans MT" w:eastAsia="Times New Roman" w:hAnsi="Gill Sans MT" w:cs="Times New Roman"/>
          <w:b/>
          <w:sz w:val="21"/>
          <w:szCs w:val="21"/>
          <w:lang w:eastAsia="en-GB"/>
        </w:rPr>
        <w:tab/>
      </w:r>
      <w:r w:rsidRPr="003965B9">
        <w:rPr>
          <w:rFonts w:ascii="Gill Sans MT" w:eastAsia="Times New Roman" w:hAnsi="Gill Sans MT" w:cs="Times New Roman"/>
          <w:b/>
          <w:sz w:val="21"/>
          <w:szCs w:val="21"/>
          <w:lang w:eastAsia="en-GB"/>
        </w:rPr>
        <w:tab/>
      </w:r>
      <w:r w:rsidRPr="003965B9">
        <w:rPr>
          <w:rFonts w:ascii="Gill Sans MT" w:eastAsia="Times New Roman" w:hAnsi="Gill Sans MT" w:cs="Times New Roman"/>
          <w:b/>
          <w:sz w:val="21"/>
          <w:szCs w:val="21"/>
          <w:lang w:eastAsia="en-GB"/>
        </w:rPr>
        <w:tab/>
        <w:t xml:space="preserve">Length of observation: </w:t>
      </w:r>
    </w:p>
    <w:p w:rsidR="003965B9" w:rsidRPr="003965B9" w:rsidRDefault="003965B9" w:rsidP="003965B9">
      <w:pPr>
        <w:spacing w:after="0" w:line="240" w:lineRule="auto"/>
        <w:rPr>
          <w:rFonts w:ascii="Gill Sans MT" w:eastAsia="Times New Roman" w:hAnsi="Gill Sans MT" w:cs="Times New Roman"/>
          <w:b/>
          <w:sz w:val="21"/>
          <w:szCs w:val="21"/>
          <w:lang w:eastAsia="en-GB"/>
        </w:rPr>
      </w:pPr>
    </w:p>
    <w:p w:rsidR="003965B9" w:rsidRPr="003965B9" w:rsidRDefault="003965B9" w:rsidP="003965B9">
      <w:pPr>
        <w:spacing w:after="0" w:line="240" w:lineRule="auto"/>
        <w:rPr>
          <w:rFonts w:ascii="Gill Sans MT" w:eastAsia="Times New Roman" w:hAnsi="Gill Sans MT" w:cs="Times New Roman"/>
          <w:b/>
          <w:sz w:val="2"/>
          <w:szCs w:val="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4060"/>
        <w:gridCol w:w="4148"/>
      </w:tblGrid>
      <w:tr w:rsidR="003965B9" w:rsidRPr="003965B9" w:rsidTr="004D084F">
        <w:trPr>
          <w:trHeight w:val="422"/>
        </w:trPr>
        <w:tc>
          <w:tcPr>
            <w:tcW w:w="817" w:type="dxa"/>
          </w:tcPr>
          <w:p w:rsidR="003965B9" w:rsidRPr="003965B9" w:rsidRDefault="003965B9" w:rsidP="003965B9">
            <w:pPr>
              <w:spacing w:after="0" w:line="240" w:lineRule="auto"/>
              <w:rPr>
                <w:rFonts w:ascii="Gill Sans MT" w:eastAsia="Times New Roman" w:hAnsi="Gill Sans MT" w:cs="Times New Roman"/>
                <w:b/>
                <w:sz w:val="21"/>
                <w:szCs w:val="21"/>
                <w:lang w:eastAsia="en-GB"/>
              </w:rPr>
            </w:pPr>
          </w:p>
        </w:tc>
        <w:tc>
          <w:tcPr>
            <w:tcW w:w="4871" w:type="dxa"/>
            <w:vAlign w:val="center"/>
          </w:tcPr>
          <w:p w:rsidR="003965B9" w:rsidRPr="003965B9" w:rsidRDefault="003965B9" w:rsidP="003965B9">
            <w:pPr>
              <w:spacing w:after="0" w:line="240" w:lineRule="auto"/>
              <w:rPr>
                <w:rFonts w:ascii="Gill Sans MT" w:eastAsia="Times New Roman" w:hAnsi="Gill Sans MT" w:cs="Times New Roman"/>
                <w:b/>
                <w:sz w:val="21"/>
                <w:szCs w:val="21"/>
                <w:lang w:eastAsia="en-GB"/>
              </w:rPr>
            </w:pPr>
            <w:r w:rsidRPr="003965B9">
              <w:rPr>
                <w:rFonts w:ascii="Gill Sans MT" w:eastAsia="Times New Roman" w:hAnsi="Gill Sans MT" w:cs="Times New Roman"/>
                <w:b/>
                <w:sz w:val="21"/>
                <w:szCs w:val="21"/>
                <w:lang w:eastAsia="en-GB"/>
              </w:rPr>
              <w:t>Strengths:</w:t>
            </w:r>
          </w:p>
        </w:tc>
        <w:tc>
          <w:tcPr>
            <w:tcW w:w="5040" w:type="dxa"/>
            <w:vAlign w:val="center"/>
          </w:tcPr>
          <w:p w:rsidR="003965B9" w:rsidRPr="003965B9" w:rsidRDefault="003965B9" w:rsidP="003965B9">
            <w:pPr>
              <w:spacing w:after="0" w:line="240" w:lineRule="auto"/>
              <w:rPr>
                <w:rFonts w:ascii="Gill Sans MT" w:eastAsia="Times New Roman" w:hAnsi="Gill Sans MT" w:cs="Times New Roman"/>
                <w:b/>
                <w:sz w:val="21"/>
                <w:szCs w:val="21"/>
                <w:lang w:eastAsia="en-GB"/>
              </w:rPr>
            </w:pPr>
            <w:r w:rsidRPr="003965B9">
              <w:rPr>
                <w:rFonts w:ascii="Gill Sans MT" w:eastAsia="Times New Roman" w:hAnsi="Gill Sans MT" w:cs="Times New Roman"/>
                <w:b/>
                <w:sz w:val="21"/>
                <w:szCs w:val="21"/>
                <w:lang w:eastAsia="en-GB"/>
              </w:rPr>
              <w:t>Targets:</w:t>
            </w:r>
          </w:p>
        </w:tc>
      </w:tr>
      <w:tr w:rsidR="003965B9" w:rsidRPr="003965B9" w:rsidTr="004D084F">
        <w:trPr>
          <w:cantSplit/>
          <w:trHeight w:hRule="exact" w:val="1758"/>
        </w:trPr>
        <w:tc>
          <w:tcPr>
            <w:tcW w:w="817" w:type="dxa"/>
            <w:textDirection w:val="btLr"/>
            <w:vAlign w:val="center"/>
          </w:tcPr>
          <w:p w:rsidR="003965B9" w:rsidRPr="003965B9" w:rsidRDefault="003965B9" w:rsidP="003965B9">
            <w:pPr>
              <w:spacing w:after="0" w:line="240" w:lineRule="auto"/>
              <w:ind w:left="113" w:right="113"/>
              <w:jc w:val="center"/>
              <w:rPr>
                <w:rFonts w:ascii="Gill Sans MT" w:eastAsia="Times New Roman" w:hAnsi="Gill Sans MT" w:cs="Times New Roman"/>
                <w:b/>
                <w:sz w:val="18"/>
                <w:szCs w:val="18"/>
                <w:lang w:eastAsia="en-GB"/>
              </w:rPr>
            </w:pPr>
            <w:r w:rsidRPr="003965B9">
              <w:rPr>
                <w:rFonts w:ascii="Gill Sans MT" w:eastAsia="Times New Roman" w:hAnsi="Gill Sans MT" w:cs="Times New Roman"/>
                <w:b/>
                <w:sz w:val="18"/>
                <w:szCs w:val="18"/>
                <w:lang w:eastAsia="en-GB"/>
              </w:rPr>
              <w:t>Learning &amp; Progress</w:t>
            </w:r>
          </w:p>
        </w:tc>
        <w:tc>
          <w:tcPr>
            <w:tcW w:w="4871" w:type="dxa"/>
          </w:tcPr>
          <w:p w:rsidR="003965B9" w:rsidRPr="003965B9" w:rsidRDefault="003965B9" w:rsidP="003965B9">
            <w:pPr>
              <w:spacing w:after="0" w:line="240" w:lineRule="auto"/>
              <w:rPr>
                <w:rFonts w:ascii="Gill Sans MT" w:eastAsia="Times New Roman" w:hAnsi="Gill Sans MT" w:cs="Times New Roman"/>
                <w:b/>
                <w:sz w:val="21"/>
                <w:szCs w:val="21"/>
                <w:lang w:eastAsia="en-GB"/>
              </w:rPr>
            </w:pPr>
          </w:p>
        </w:tc>
        <w:tc>
          <w:tcPr>
            <w:tcW w:w="5040" w:type="dxa"/>
          </w:tcPr>
          <w:p w:rsidR="003965B9" w:rsidRPr="003965B9" w:rsidRDefault="003965B9" w:rsidP="003965B9">
            <w:pPr>
              <w:spacing w:after="0" w:line="240" w:lineRule="auto"/>
              <w:rPr>
                <w:rFonts w:ascii="Gill Sans MT" w:eastAsia="Times New Roman" w:hAnsi="Gill Sans MT" w:cs="Times New Roman"/>
                <w:b/>
                <w:sz w:val="21"/>
                <w:szCs w:val="21"/>
                <w:lang w:eastAsia="en-GB"/>
              </w:rPr>
            </w:pPr>
          </w:p>
        </w:tc>
      </w:tr>
      <w:tr w:rsidR="003965B9" w:rsidRPr="003965B9" w:rsidTr="004D084F">
        <w:trPr>
          <w:cantSplit/>
          <w:trHeight w:hRule="exact" w:val="1758"/>
        </w:trPr>
        <w:tc>
          <w:tcPr>
            <w:tcW w:w="817" w:type="dxa"/>
            <w:textDirection w:val="btLr"/>
            <w:vAlign w:val="center"/>
          </w:tcPr>
          <w:p w:rsidR="003965B9" w:rsidRPr="003965B9" w:rsidRDefault="003965B9" w:rsidP="003965B9">
            <w:pPr>
              <w:spacing w:after="0" w:line="240" w:lineRule="auto"/>
              <w:ind w:left="113" w:right="113"/>
              <w:jc w:val="center"/>
              <w:rPr>
                <w:rFonts w:ascii="Gill Sans MT" w:eastAsia="Times New Roman" w:hAnsi="Gill Sans MT" w:cs="Times New Roman"/>
                <w:b/>
                <w:sz w:val="18"/>
                <w:szCs w:val="18"/>
                <w:lang w:eastAsia="en-GB"/>
              </w:rPr>
            </w:pPr>
            <w:r w:rsidRPr="003965B9">
              <w:rPr>
                <w:rFonts w:ascii="Gill Sans MT" w:eastAsia="Times New Roman" w:hAnsi="Gill Sans MT" w:cs="Arial"/>
                <w:b/>
                <w:sz w:val="16"/>
                <w:szCs w:val="16"/>
                <w:lang w:eastAsia="en-GB"/>
              </w:rPr>
              <w:t>Feedback &amp; Assessment for Learning</w:t>
            </w:r>
          </w:p>
        </w:tc>
        <w:tc>
          <w:tcPr>
            <w:tcW w:w="4871" w:type="dxa"/>
          </w:tcPr>
          <w:p w:rsidR="003965B9" w:rsidRPr="003965B9" w:rsidRDefault="003965B9" w:rsidP="003965B9">
            <w:pPr>
              <w:spacing w:after="0" w:line="240" w:lineRule="auto"/>
              <w:rPr>
                <w:rFonts w:ascii="Gill Sans MT" w:eastAsia="Times New Roman" w:hAnsi="Gill Sans MT" w:cs="Times New Roman"/>
                <w:b/>
                <w:sz w:val="21"/>
                <w:szCs w:val="21"/>
                <w:lang w:eastAsia="en-GB"/>
              </w:rPr>
            </w:pPr>
          </w:p>
        </w:tc>
        <w:tc>
          <w:tcPr>
            <w:tcW w:w="5040" w:type="dxa"/>
          </w:tcPr>
          <w:p w:rsidR="003965B9" w:rsidRPr="003965B9" w:rsidRDefault="003965B9" w:rsidP="003965B9">
            <w:pPr>
              <w:spacing w:after="0" w:line="240" w:lineRule="auto"/>
              <w:rPr>
                <w:rFonts w:ascii="Gill Sans MT" w:eastAsia="Times New Roman" w:hAnsi="Gill Sans MT" w:cs="Times New Roman"/>
                <w:b/>
                <w:sz w:val="21"/>
                <w:szCs w:val="21"/>
                <w:lang w:eastAsia="en-GB"/>
              </w:rPr>
            </w:pPr>
          </w:p>
        </w:tc>
      </w:tr>
      <w:tr w:rsidR="003965B9" w:rsidRPr="003965B9" w:rsidTr="004D084F">
        <w:trPr>
          <w:cantSplit/>
          <w:trHeight w:hRule="exact" w:val="1758"/>
        </w:trPr>
        <w:tc>
          <w:tcPr>
            <w:tcW w:w="817" w:type="dxa"/>
            <w:textDirection w:val="btLr"/>
            <w:vAlign w:val="center"/>
          </w:tcPr>
          <w:p w:rsidR="003965B9" w:rsidRPr="003965B9" w:rsidRDefault="003965B9" w:rsidP="003965B9">
            <w:pPr>
              <w:spacing w:after="0" w:line="240" w:lineRule="auto"/>
              <w:ind w:left="113" w:right="113"/>
              <w:jc w:val="center"/>
              <w:rPr>
                <w:rFonts w:ascii="Gill Sans MT" w:eastAsia="Times New Roman" w:hAnsi="Gill Sans MT" w:cs="Times New Roman"/>
                <w:b/>
                <w:sz w:val="18"/>
                <w:szCs w:val="18"/>
                <w:lang w:eastAsia="en-GB"/>
              </w:rPr>
            </w:pPr>
            <w:r w:rsidRPr="003965B9">
              <w:rPr>
                <w:rFonts w:ascii="Gill Sans MT" w:eastAsia="Times New Roman" w:hAnsi="Gill Sans MT" w:cs="Arial"/>
                <w:b/>
                <w:sz w:val="16"/>
                <w:szCs w:val="16"/>
                <w:lang w:eastAsia="en-GB"/>
              </w:rPr>
              <w:lastRenderedPageBreak/>
              <w:t>Attitudes to Learning/Behaviour</w:t>
            </w:r>
          </w:p>
        </w:tc>
        <w:tc>
          <w:tcPr>
            <w:tcW w:w="4871" w:type="dxa"/>
          </w:tcPr>
          <w:p w:rsidR="003965B9" w:rsidRPr="003965B9" w:rsidRDefault="003965B9" w:rsidP="003965B9">
            <w:pPr>
              <w:spacing w:after="0" w:line="240" w:lineRule="auto"/>
              <w:rPr>
                <w:rFonts w:ascii="Gill Sans MT" w:eastAsia="Times New Roman" w:hAnsi="Gill Sans MT" w:cs="Times New Roman"/>
                <w:b/>
                <w:sz w:val="21"/>
                <w:szCs w:val="21"/>
                <w:lang w:eastAsia="en-GB"/>
              </w:rPr>
            </w:pPr>
          </w:p>
        </w:tc>
        <w:tc>
          <w:tcPr>
            <w:tcW w:w="5040" w:type="dxa"/>
          </w:tcPr>
          <w:p w:rsidR="003965B9" w:rsidRPr="003965B9" w:rsidRDefault="003965B9" w:rsidP="003965B9">
            <w:pPr>
              <w:spacing w:after="0" w:line="240" w:lineRule="auto"/>
              <w:rPr>
                <w:rFonts w:ascii="Gill Sans MT" w:eastAsia="Times New Roman" w:hAnsi="Gill Sans MT" w:cs="Times New Roman"/>
                <w:b/>
                <w:sz w:val="21"/>
                <w:szCs w:val="21"/>
                <w:lang w:eastAsia="en-GB"/>
              </w:rPr>
            </w:pPr>
          </w:p>
        </w:tc>
      </w:tr>
      <w:tr w:rsidR="003965B9" w:rsidRPr="003965B9" w:rsidTr="004D084F">
        <w:trPr>
          <w:cantSplit/>
          <w:trHeight w:hRule="exact" w:val="1758"/>
        </w:trPr>
        <w:tc>
          <w:tcPr>
            <w:tcW w:w="817" w:type="dxa"/>
            <w:textDirection w:val="btLr"/>
            <w:vAlign w:val="center"/>
          </w:tcPr>
          <w:p w:rsidR="003965B9" w:rsidRPr="003965B9" w:rsidRDefault="003965B9" w:rsidP="003965B9">
            <w:pPr>
              <w:spacing w:after="0" w:line="240" w:lineRule="auto"/>
              <w:ind w:left="-48"/>
              <w:jc w:val="center"/>
              <w:rPr>
                <w:rFonts w:ascii="Gill Sans MT" w:eastAsia="Times New Roman" w:hAnsi="Gill Sans MT" w:cs="Arial"/>
                <w:b/>
                <w:sz w:val="16"/>
                <w:szCs w:val="16"/>
                <w:lang w:eastAsia="en-GB"/>
              </w:rPr>
            </w:pPr>
            <w:r w:rsidRPr="003965B9">
              <w:rPr>
                <w:rFonts w:ascii="Gill Sans MT" w:eastAsia="Times New Roman" w:hAnsi="Gill Sans MT" w:cs="Arial"/>
                <w:b/>
                <w:sz w:val="16"/>
                <w:szCs w:val="16"/>
                <w:lang w:eastAsia="en-GB"/>
              </w:rPr>
              <w:t>Literacy/Numeracy/</w:t>
            </w:r>
          </w:p>
          <w:p w:rsidR="003965B9" w:rsidRPr="003965B9" w:rsidRDefault="003965B9" w:rsidP="003965B9">
            <w:pPr>
              <w:spacing w:after="0" w:line="240" w:lineRule="auto"/>
              <w:ind w:left="-48"/>
              <w:jc w:val="center"/>
              <w:rPr>
                <w:rFonts w:ascii="Gill Sans MT" w:eastAsia="Times New Roman" w:hAnsi="Gill Sans MT" w:cs="Arial"/>
                <w:b/>
                <w:sz w:val="16"/>
                <w:szCs w:val="16"/>
                <w:lang w:eastAsia="en-GB"/>
              </w:rPr>
            </w:pPr>
            <w:r w:rsidRPr="003965B9">
              <w:rPr>
                <w:rFonts w:ascii="Gill Sans MT" w:eastAsia="Times New Roman" w:hAnsi="Gill Sans MT" w:cs="Arial"/>
                <w:b/>
                <w:sz w:val="16"/>
                <w:szCs w:val="16"/>
                <w:lang w:eastAsia="en-GB"/>
              </w:rPr>
              <w:t>SMSC</w:t>
            </w:r>
          </w:p>
          <w:p w:rsidR="003965B9" w:rsidRPr="003965B9" w:rsidRDefault="003965B9" w:rsidP="003965B9">
            <w:pPr>
              <w:spacing w:after="0" w:line="240" w:lineRule="auto"/>
              <w:ind w:left="113" w:right="113"/>
              <w:jc w:val="center"/>
              <w:rPr>
                <w:rFonts w:ascii="Gill Sans MT" w:eastAsia="Times New Roman" w:hAnsi="Gill Sans MT" w:cs="Times New Roman"/>
                <w:b/>
                <w:sz w:val="18"/>
                <w:szCs w:val="18"/>
                <w:lang w:eastAsia="en-GB"/>
              </w:rPr>
            </w:pPr>
            <w:r w:rsidRPr="003965B9">
              <w:rPr>
                <w:rFonts w:ascii="Gill Sans MT" w:eastAsia="Times New Roman" w:hAnsi="Gill Sans MT" w:cs="Arial"/>
                <w:b/>
                <w:sz w:val="16"/>
                <w:szCs w:val="16"/>
                <w:lang w:eastAsia="en-GB"/>
              </w:rPr>
              <w:t>British Values</w:t>
            </w:r>
          </w:p>
        </w:tc>
        <w:tc>
          <w:tcPr>
            <w:tcW w:w="4871" w:type="dxa"/>
          </w:tcPr>
          <w:p w:rsidR="003965B9" w:rsidRPr="003965B9" w:rsidRDefault="003965B9" w:rsidP="003965B9">
            <w:pPr>
              <w:spacing w:after="0" w:line="240" w:lineRule="auto"/>
              <w:rPr>
                <w:rFonts w:ascii="Gill Sans MT" w:eastAsia="Times New Roman" w:hAnsi="Gill Sans MT" w:cs="Times New Roman"/>
                <w:b/>
                <w:sz w:val="21"/>
                <w:szCs w:val="21"/>
                <w:lang w:eastAsia="en-GB"/>
              </w:rPr>
            </w:pPr>
          </w:p>
        </w:tc>
        <w:tc>
          <w:tcPr>
            <w:tcW w:w="5040" w:type="dxa"/>
          </w:tcPr>
          <w:p w:rsidR="003965B9" w:rsidRPr="003965B9" w:rsidRDefault="003965B9" w:rsidP="003965B9">
            <w:pPr>
              <w:spacing w:after="0" w:line="240" w:lineRule="auto"/>
              <w:rPr>
                <w:rFonts w:ascii="Gill Sans MT" w:eastAsia="Times New Roman" w:hAnsi="Gill Sans MT" w:cs="Times New Roman"/>
                <w:b/>
                <w:sz w:val="21"/>
                <w:szCs w:val="21"/>
                <w:lang w:eastAsia="en-GB"/>
              </w:rPr>
            </w:pPr>
          </w:p>
        </w:tc>
      </w:tr>
    </w:tbl>
    <w:p w:rsidR="003965B9" w:rsidRPr="003965B9" w:rsidRDefault="003965B9" w:rsidP="003965B9">
      <w:pPr>
        <w:spacing w:after="0" w:line="240" w:lineRule="auto"/>
        <w:rPr>
          <w:rFonts w:ascii="Gill Sans MT" w:eastAsia="Times New Roman" w:hAnsi="Gill Sans MT" w:cs="Times New Roman"/>
          <w:b/>
          <w:sz w:val="21"/>
          <w:szCs w:val="21"/>
          <w:lang w:eastAsia="en-GB"/>
        </w:rPr>
      </w:pPr>
    </w:p>
    <w:p w:rsidR="003965B9" w:rsidRPr="003965B9" w:rsidRDefault="003965B9" w:rsidP="003965B9">
      <w:pPr>
        <w:spacing w:after="0" w:line="240" w:lineRule="auto"/>
        <w:rPr>
          <w:rFonts w:ascii="Gill Sans MT" w:eastAsia="Times New Roman" w:hAnsi="Gill Sans MT" w:cs="Times New Roman"/>
          <w:b/>
          <w:sz w:val="21"/>
          <w:szCs w:val="21"/>
          <w:lang w:eastAsia="en-GB"/>
        </w:rPr>
      </w:pPr>
    </w:p>
    <w:p w:rsidR="003965B9" w:rsidRPr="003965B9" w:rsidRDefault="003965B9" w:rsidP="003965B9">
      <w:pPr>
        <w:spacing w:after="0" w:line="240" w:lineRule="auto"/>
        <w:rPr>
          <w:rFonts w:ascii="Gill Sans MT" w:eastAsia="Times New Roman" w:hAnsi="Gill Sans MT" w:cs="Times New Roman"/>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2"/>
        <w:gridCol w:w="1652"/>
        <w:gridCol w:w="1932"/>
        <w:gridCol w:w="2141"/>
        <w:gridCol w:w="1709"/>
      </w:tblGrid>
      <w:tr w:rsidR="003965B9" w:rsidRPr="003965B9" w:rsidTr="004D084F">
        <w:tc>
          <w:tcPr>
            <w:tcW w:w="2162" w:type="dxa"/>
            <w:vAlign w:val="center"/>
          </w:tcPr>
          <w:p w:rsidR="003965B9" w:rsidRPr="003965B9" w:rsidRDefault="003965B9" w:rsidP="003965B9">
            <w:pPr>
              <w:spacing w:after="0" w:line="240" w:lineRule="auto"/>
              <w:jc w:val="center"/>
              <w:rPr>
                <w:rFonts w:ascii="Gill Sans MT" w:eastAsia="Times New Roman" w:hAnsi="Gill Sans MT" w:cs="Times New Roman"/>
                <w:b/>
                <w:sz w:val="16"/>
                <w:szCs w:val="16"/>
                <w:lang w:eastAsia="en-GB"/>
              </w:rPr>
            </w:pPr>
            <w:r w:rsidRPr="003965B9">
              <w:rPr>
                <w:rFonts w:ascii="Gill Sans MT" w:eastAsia="Times New Roman" w:hAnsi="Gill Sans MT" w:cs="Times New Roman"/>
                <w:b/>
                <w:sz w:val="18"/>
                <w:szCs w:val="18"/>
                <w:lang w:eastAsia="en-GB"/>
              </w:rPr>
              <w:t>Learning &amp; Progress</w:t>
            </w:r>
          </w:p>
        </w:tc>
        <w:tc>
          <w:tcPr>
            <w:tcW w:w="2163" w:type="dxa"/>
            <w:vAlign w:val="center"/>
          </w:tcPr>
          <w:p w:rsidR="003965B9" w:rsidRPr="003965B9" w:rsidRDefault="003965B9" w:rsidP="003965B9">
            <w:pPr>
              <w:spacing w:after="0" w:line="240" w:lineRule="auto"/>
              <w:jc w:val="center"/>
              <w:rPr>
                <w:rFonts w:ascii="Gill Sans MT" w:eastAsia="Times New Roman" w:hAnsi="Gill Sans MT" w:cs="Times New Roman"/>
                <w:b/>
                <w:sz w:val="16"/>
                <w:szCs w:val="16"/>
                <w:lang w:eastAsia="en-GB"/>
              </w:rPr>
            </w:pPr>
            <w:r w:rsidRPr="003965B9">
              <w:rPr>
                <w:rFonts w:ascii="Gill Sans MT" w:eastAsia="Times New Roman" w:hAnsi="Gill Sans MT" w:cs="Arial"/>
                <w:b/>
                <w:sz w:val="16"/>
                <w:szCs w:val="16"/>
                <w:lang w:eastAsia="en-GB"/>
              </w:rPr>
              <w:t>Feedback &amp; Assessment for Learning</w:t>
            </w:r>
          </w:p>
        </w:tc>
        <w:tc>
          <w:tcPr>
            <w:tcW w:w="2162" w:type="dxa"/>
            <w:vAlign w:val="center"/>
          </w:tcPr>
          <w:p w:rsidR="003965B9" w:rsidRPr="003965B9" w:rsidRDefault="003965B9" w:rsidP="003965B9">
            <w:pPr>
              <w:spacing w:after="0" w:line="240" w:lineRule="auto"/>
              <w:jc w:val="center"/>
              <w:rPr>
                <w:rFonts w:ascii="Gill Sans MT" w:eastAsia="Times New Roman" w:hAnsi="Gill Sans MT" w:cs="Times New Roman"/>
                <w:b/>
                <w:sz w:val="16"/>
                <w:szCs w:val="16"/>
                <w:lang w:eastAsia="en-GB"/>
              </w:rPr>
            </w:pPr>
            <w:r w:rsidRPr="003965B9">
              <w:rPr>
                <w:rFonts w:ascii="Gill Sans MT" w:eastAsia="Times New Roman" w:hAnsi="Gill Sans MT" w:cs="Arial"/>
                <w:b/>
                <w:sz w:val="16"/>
                <w:szCs w:val="16"/>
                <w:lang w:eastAsia="en-GB"/>
              </w:rPr>
              <w:t>Attitudes to Learning/Behaviour</w:t>
            </w:r>
          </w:p>
        </w:tc>
        <w:tc>
          <w:tcPr>
            <w:tcW w:w="2163" w:type="dxa"/>
            <w:vAlign w:val="center"/>
          </w:tcPr>
          <w:p w:rsidR="003965B9" w:rsidRPr="003965B9" w:rsidRDefault="003965B9" w:rsidP="003965B9">
            <w:pPr>
              <w:spacing w:after="0" w:line="240" w:lineRule="auto"/>
              <w:ind w:left="-48"/>
              <w:jc w:val="center"/>
              <w:rPr>
                <w:rFonts w:ascii="Gill Sans MT" w:eastAsia="Times New Roman" w:hAnsi="Gill Sans MT" w:cs="Arial"/>
                <w:b/>
                <w:sz w:val="16"/>
                <w:szCs w:val="16"/>
                <w:lang w:eastAsia="en-GB"/>
              </w:rPr>
            </w:pPr>
            <w:r w:rsidRPr="003965B9">
              <w:rPr>
                <w:rFonts w:ascii="Gill Sans MT" w:eastAsia="Times New Roman" w:hAnsi="Gill Sans MT" w:cs="Arial"/>
                <w:b/>
                <w:sz w:val="16"/>
                <w:szCs w:val="16"/>
                <w:lang w:eastAsia="en-GB"/>
              </w:rPr>
              <w:t>Literacy/Numeracy/SMSC</w:t>
            </w:r>
          </w:p>
          <w:p w:rsidR="003965B9" w:rsidRPr="003965B9" w:rsidRDefault="003965B9" w:rsidP="003965B9">
            <w:pPr>
              <w:spacing w:after="0" w:line="240" w:lineRule="auto"/>
              <w:jc w:val="center"/>
              <w:rPr>
                <w:rFonts w:ascii="Gill Sans MT" w:eastAsia="Times New Roman" w:hAnsi="Gill Sans MT" w:cs="Times New Roman"/>
                <w:b/>
                <w:sz w:val="16"/>
                <w:szCs w:val="16"/>
                <w:lang w:eastAsia="en-GB"/>
              </w:rPr>
            </w:pPr>
            <w:r w:rsidRPr="003965B9">
              <w:rPr>
                <w:rFonts w:ascii="Gill Sans MT" w:eastAsia="Times New Roman" w:hAnsi="Gill Sans MT" w:cs="Arial"/>
                <w:b/>
                <w:sz w:val="16"/>
                <w:szCs w:val="16"/>
                <w:lang w:eastAsia="en-GB"/>
              </w:rPr>
              <w:t>British Values</w:t>
            </w:r>
          </w:p>
        </w:tc>
        <w:tc>
          <w:tcPr>
            <w:tcW w:w="2163" w:type="dxa"/>
            <w:vAlign w:val="center"/>
          </w:tcPr>
          <w:p w:rsidR="003965B9" w:rsidRPr="003965B9" w:rsidRDefault="003965B9" w:rsidP="003965B9">
            <w:pPr>
              <w:spacing w:after="0" w:line="240" w:lineRule="auto"/>
              <w:jc w:val="center"/>
              <w:rPr>
                <w:rFonts w:ascii="Gill Sans MT" w:eastAsia="Times New Roman" w:hAnsi="Gill Sans MT" w:cs="Times New Roman"/>
                <w:b/>
                <w:sz w:val="20"/>
                <w:szCs w:val="20"/>
                <w:u w:val="single"/>
                <w:lang w:eastAsia="en-GB"/>
              </w:rPr>
            </w:pPr>
            <w:r w:rsidRPr="003965B9">
              <w:rPr>
                <w:rFonts w:ascii="Gill Sans MT" w:eastAsia="Times New Roman" w:hAnsi="Gill Sans MT" w:cs="Times New Roman"/>
                <w:b/>
                <w:sz w:val="20"/>
                <w:szCs w:val="20"/>
                <w:u w:val="single"/>
                <w:lang w:eastAsia="en-GB"/>
              </w:rPr>
              <w:t>Overall judgement of lesson:</w:t>
            </w:r>
          </w:p>
        </w:tc>
      </w:tr>
      <w:tr w:rsidR="003965B9" w:rsidRPr="003965B9" w:rsidTr="004D084F">
        <w:tc>
          <w:tcPr>
            <w:tcW w:w="2162" w:type="dxa"/>
            <w:vAlign w:val="center"/>
          </w:tcPr>
          <w:p w:rsidR="003965B9" w:rsidRPr="003965B9" w:rsidRDefault="003965B9" w:rsidP="003965B9">
            <w:pPr>
              <w:spacing w:after="0" w:line="240" w:lineRule="auto"/>
              <w:jc w:val="center"/>
              <w:rPr>
                <w:rFonts w:ascii="Gill Sans MT" w:eastAsia="Times New Roman" w:hAnsi="Gill Sans MT" w:cs="Times New Roman"/>
                <w:b/>
                <w:sz w:val="21"/>
                <w:szCs w:val="21"/>
                <w:lang w:eastAsia="en-GB"/>
              </w:rPr>
            </w:pPr>
          </w:p>
        </w:tc>
        <w:tc>
          <w:tcPr>
            <w:tcW w:w="2163" w:type="dxa"/>
            <w:vAlign w:val="center"/>
          </w:tcPr>
          <w:p w:rsidR="003965B9" w:rsidRPr="003965B9" w:rsidRDefault="003965B9" w:rsidP="003965B9">
            <w:pPr>
              <w:spacing w:after="0" w:line="240" w:lineRule="auto"/>
              <w:jc w:val="center"/>
              <w:rPr>
                <w:rFonts w:ascii="Gill Sans MT" w:eastAsia="Times New Roman" w:hAnsi="Gill Sans MT" w:cs="Times New Roman"/>
                <w:b/>
                <w:sz w:val="21"/>
                <w:szCs w:val="21"/>
                <w:lang w:eastAsia="en-GB"/>
              </w:rPr>
            </w:pPr>
          </w:p>
        </w:tc>
        <w:tc>
          <w:tcPr>
            <w:tcW w:w="2162" w:type="dxa"/>
            <w:vAlign w:val="center"/>
          </w:tcPr>
          <w:p w:rsidR="003965B9" w:rsidRPr="003965B9" w:rsidRDefault="003965B9" w:rsidP="003965B9">
            <w:pPr>
              <w:spacing w:after="0" w:line="240" w:lineRule="auto"/>
              <w:jc w:val="center"/>
              <w:rPr>
                <w:rFonts w:ascii="Gill Sans MT" w:eastAsia="Times New Roman" w:hAnsi="Gill Sans MT" w:cs="Times New Roman"/>
                <w:b/>
                <w:sz w:val="21"/>
                <w:szCs w:val="21"/>
                <w:lang w:eastAsia="en-GB"/>
              </w:rPr>
            </w:pPr>
          </w:p>
        </w:tc>
        <w:tc>
          <w:tcPr>
            <w:tcW w:w="2163" w:type="dxa"/>
            <w:vAlign w:val="center"/>
          </w:tcPr>
          <w:p w:rsidR="003965B9" w:rsidRPr="003965B9" w:rsidRDefault="003965B9" w:rsidP="003965B9">
            <w:pPr>
              <w:spacing w:after="0" w:line="240" w:lineRule="auto"/>
              <w:jc w:val="center"/>
              <w:rPr>
                <w:rFonts w:ascii="Gill Sans MT" w:eastAsia="Times New Roman" w:hAnsi="Gill Sans MT" w:cs="Times New Roman"/>
                <w:b/>
                <w:sz w:val="21"/>
                <w:szCs w:val="21"/>
                <w:lang w:eastAsia="en-GB"/>
              </w:rPr>
            </w:pPr>
          </w:p>
        </w:tc>
        <w:tc>
          <w:tcPr>
            <w:tcW w:w="2163" w:type="dxa"/>
            <w:vAlign w:val="center"/>
          </w:tcPr>
          <w:p w:rsidR="003965B9" w:rsidRPr="003965B9" w:rsidRDefault="003965B9" w:rsidP="003965B9">
            <w:pPr>
              <w:spacing w:after="0" w:line="240" w:lineRule="auto"/>
              <w:jc w:val="center"/>
              <w:rPr>
                <w:rFonts w:ascii="Gill Sans MT" w:eastAsia="Times New Roman" w:hAnsi="Gill Sans MT" w:cs="Times New Roman"/>
                <w:b/>
                <w:sz w:val="21"/>
                <w:szCs w:val="21"/>
                <w:lang w:eastAsia="en-GB"/>
              </w:rPr>
            </w:pPr>
          </w:p>
          <w:p w:rsidR="003965B9" w:rsidRPr="003965B9" w:rsidRDefault="003965B9" w:rsidP="003965B9">
            <w:pPr>
              <w:spacing w:after="0" w:line="240" w:lineRule="auto"/>
              <w:jc w:val="center"/>
              <w:rPr>
                <w:rFonts w:ascii="Gill Sans MT" w:eastAsia="Times New Roman" w:hAnsi="Gill Sans MT" w:cs="Times New Roman"/>
                <w:b/>
                <w:sz w:val="21"/>
                <w:szCs w:val="21"/>
                <w:lang w:eastAsia="en-GB"/>
              </w:rPr>
            </w:pPr>
          </w:p>
          <w:p w:rsidR="003965B9" w:rsidRPr="003965B9" w:rsidRDefault="003965B9" w:rsidP="003965B9">
            <w:pPr>
              <w:spacing w:after="0" w:line="240" w:lineRule="auto"/>
              <w:jc w:val="center"/>
              <w:rPr>
                <w:rFonts w:ascii="Gill Sans MT" w:eastAsia="Times New Roman" w:hAnsi="Gill Sans MT" w:cs="Times New Roman"/>
                <w:b/>
                <w:sz w:val="21"/>
                <w:szCs w:val="21"/>
                <w:lang w:eastAsia="en-GB"/>
              </w:rPr>
            </w:pPr>
          </w:p>
          <w:p w:rsidR="003965B9" w:rsidRPr="003965B9" w:rsidRDefault="003965B9" w:rsidP="003965B9">
            <w:pPr>
              <w:spacing w:after="0" w:line="240" w:lineRule="auto"/>
              <w:jc w:val="center"/>
              <w:rPr>
                <w:rFonts w:ascii="Gill Sans MT" w:eastAsia="Times New Roman" w:hAnsi="Gill Sans MT" w:cs="Times New Roman"/>
                <w:b/>
                <w:sz w:val="21"/>
                <w:szCs w:val="21"/>
                <w:lang w:eastAsia="en-GB"/>
              </w:rPr>
            </w:pPr>
          </w:p>
        </w:tc>
      </w:tr>
    </w:tbl>
    <w:p w:rsidR="003965B9" w:rsidRPr="003965B9" w:rsidRDefault="003965B9" w:rsidP="003965B9">
      <w:pPr>
        <w:spacing w:after="0" w:line="240" w:lineRule="auto"/>
        <w:rPr>
          <w:rFonts w:ascii="Gill Sans MT" w:eastAsia="Times New Roman" w:hAnsi="Gill Sans MT"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2"/>
        <w:gridCol w:w="3042"/>
        <w:gridCol w:w="3042"/>
      </w:tblGrid>
      <w:tr w:rsidR="003965B9" w:rsidRPr="003965B9" w:rsidTr="004D084F">
        <w:tc>
          <w:tcPr>
            <w:tcW w:w="3580" w:type="dxa"/>
          </w:tcPr>
          <w:p w:rsidR="003965B9" w:rsidRPr="003965B9" w:rsidRDefault="003965B9" w:rsidP="003965B9">
            <w:pPr>
              <w:spacing w:after="0" w:line="240" w:lineRule="auto"/>
              <w:rPr>
                <w:rFonts w:ascii="Gill Sans MT" w:eastAsia="Times New Roman" w:hAnsi="Gill Sans MT" w:cs="Arial"/>
                <w:b/>
                <w:lang w:eastAsia="en-GB"/>
              </w:rPr>
            </w:pPr>
            <w:r w:rsidRPr="003965B9">
              <w:rPr>
                <w:rFonts w:ascii="Gill Sans MT" w:eastAsia="Times New Roman" w:hAnsi="Gill Sans MT" w:cs="Arial"/>
                <w:b/>
                <w:lang w:eastAsia="en-GB"/>
              </w:rPr>
              <w:t>Date</w:t>
            </w:r>
          </w:p>
        </w:tc>
        <w:tc>
          <w:tcPr>
            <w:tcW w:w="3580" w:type="dxa"/>
          </w:tcPr>
          <w:p w:rsidR="003965B9" w:rsidRPr="003965B9" w:rsidRDefault="003965B9" w:rsidP="003965B9">
            <w:pPr>
              <w:spacing w:after="0" w:line="240" w:lineRule="auto"/>
              <w:rPr>
                <w:rFonts w:ascii="Gill Sans MT" w:eastAsia="Times New Roman" w:hAnsi="Gill Sans MT" w:cs="Arial"/>
                <w:b/>
                <w:lang w:eastAsia="en-GB"/>
              </w:rPr>
            </w:pPr>
            <w:r w:rsidRPr="003965B9">
              <w:rPr>
                <w:rFonts w:ascii="Gill Sans MT" w:eastAsia="Times New Roman" w:hAnsi="Gill Sans MT" w:cs="Arial"/>
                <w:b/>
                <w:lang w:eastAsia="en-GB"/>
              </w:rPr>
              <w:t>Teacher Signature</w:t>
            </w:r>
          </w:p>
        </w:tc>
        <w:tc>
          <w:tcPr>
            <w:tcW w:w="3580" w:type="dxa"/>
          </w:tcPr>
          <w:p w:rsidR="003965B9" w:rsidRPr="003965B9" w:rsidRDefault="003965B9" w:rsidP="003965B9">
            <w:pPr>
              <w:spacing w:after="0" w:line="240" w:lineRule="auto"/>
              <w:rPr>
                <w:rFonts w:ascii="Gill Sans MT" w:eastAsia="Times New Roman" w:hAnsi="Gill Sans MT" w:cs="Arial"/>
                <w:b/>
                <w:lang w:eastAsia="en-GB"/>
              </w:rPr>
            </w:pPr>
            <w:r w:rsidRPr="003965B9">
              <w:rPr>
                <w:rFonts w:ascii="Gill Sans MT" w:eastAsia="Times New Roman" w:hAnsi="Gill Sans MT" w:cs="Arial"/>
                <w:b/>
                <w:lang w:eastAsia="en-GB"/>
              </w:rPr>
              <w:t>Observer Signature</w:t>
            </w:r>
          </w:p>
        </w:tc>
      </w:tr>
      <w:tr w:rsidR="003965B9" w:rsidRPr="003965B9" w:rsidTr="004D084F">
        <w:trPr>
          <w:trHeight w:val="567"/>
        </w:trPr>
        <w:tc>
          <w:tcPr>
            <w:tcW w:w="3580" w:type="dxa"/>
          </w:tcPr>
          <w:p w:rsidR="003965B9" w:rsidRPr="003965B9" w:rsidRDefault="003965B9" w:rsidP="003965B9">
            <w:pPr>
              <w:spacing w:after="0" w:line="240" w:lineRule="auto"/>
              <w:rPr>
                <w:rFonts w:ascii="Gill Sans MT" w:eastAsia="Times New Roman" w:hAnsi="Gill Sans MT" w:cs="Arial"/>
                <w:b/>
                <w:lang w:eastAsia="en-GB"/>
              </w:rPr>
            </w:pPr>
          </w:p>
        </w:tc>
        <w:tc>
          <w:tcPr>
            <w:tcW w:w="3580" w:type="dxa"/>
          </w:tcPr>
          <w:p w:rsidR="003965B9" w:rsidRPr="003965B9" w:rsidRDefault="003965B9" w:rsidP="003965B9">
            <w:pPr>
              <w:spacing w:after="0" w:line="240" w:lineRule="auto"/>
              <w:rPr>
                <w:rFonts w:ascii="Gill Sans MT" w:eastAsia="Times New Roman" w:hAnsi="Gill Sans MT" w:cs="Arial"/>
                <w:b/>
                <w:lang w:eastAsia="en-GB"/>
              </w:rPr>
            </w:pPr>
          </w:p>
        </w:tc>
        <w:tc>
          <w:tcPr>
            <w:tcW w:w="3580" w:type="dxa"/>
          </w:tcPr>
          <w:p w:rsidR="003965B9" w:rsidRPr="003965B9" w:rsidRDefault="003965B9" w:rsidP="003965B9">
            <w:pPr>
              <w:spacing w:after="0" w:line="240" w:lineRule="auto"/>
              <w:rPr>
                <w:rFonts w:ascii="Gill Sans MT" w:eastAsia="Times New Roman" w:hAnsi="Gill Sans MT" w:cs="Arial"/>
                <w:b/>
                <w:lang w:eastAsia="en-GB"/>
              </w:rPr>
            </w:pPr>
          </w:p>
        </w:tc>
      </w:tr>
    </w:tbl>
    <w:p w:rsidR="003965B9" w:rsidRPr="003965B9" w:rsidRDefault="003965B9" w:rsidP="003965B9">
      <w:pPr>
        <w:spacing w:after="0" w:line="240" w:lineRule="auto"/>
        <w:jc w:val="center"/>
        <w:rPr>
          <w:rFonts w:ascii="Gill Sans MT" w:eastAsia="Times New Roman" w:hAnsi="Gill Sans MT" w:cs="Arial"/>
          <w:b/>
          <w:sz w:val="20"/>
          <w:szCs w:val="20"/>
          <w:lang w:eastAsia="en-GB"/>
        </w:rPr>
      </w:pPr>
      <w:r w:rsidRPr="003965B9">
        <w:rPr>
          <w:rFonts w:ascii="Gill Sans MT" w:eastAsia="Times New Roman" w:hAnsi="Gill Sans MT" w:cs="Arial"/>
          <w:b/>
          <w:lang w:eastAsia="en-GB"/>
        </w:rPr>
        <w:br w:type="page"/>
      </w:r>
      <w:r w:rsidRPr="003965B9">
        <w:rPr>
          <w:rFonts w:ascii="Gill Sans MT" w:eastAsia="Times New Roman" w:hAnsi="Gill Sans MT" w:cs="Arial"/>
          <w:b/>
          <w:sz w:val="20"/>
          <w:szCs w:val="20"/>
          <w:lang w:eastAsia="en-GB"/>
        </w:rPr>
        <w:lastRenderedPageBreak/>
        <w:t>Observation Commentary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8"/>
        <w:gridCol w:w="4418"/>
      </w:tblGrid>
      <w:tr w:rsidR="003965B9" w:rsidRPr="003965B9" w:rsidTr="004D084F">
        <w:tc>
          <w:tcPr>
            <w:tcW w:w="5494" w:type="dxa"/>
          </w:tcPr>
          <w:p w:rsidR="003965B9" w:rsidRPr="003965B9" w:rsidRDefault="003965B9" w:rsidP="003965B9">
            <w:pPr>
              <w:spacing w:after="0" w:line="240" w:lineRule="auto"/>
              <w:jc w:val="center"/>
              <w:rPr>
                <w:rFonts w:ascii="Gill Sans MT" w:eastAsia="Times New Roman" w:hAnsi="Gill Sans MT" w:cs="Arial"/>
                <w:b/>
                <w:sz w:val="20"/>
                <w:szCs w:val="20"/>
                <w:lang w:eastAsia="en-GB"/>
              </w:rPr>
            </w:pPr>
            <w:r w:rsidRPr="003965B9">
              <w:rPr>
                <w:rFonts w:ascii="Gill Sans MT" w:eastAsia="Times New Roman" w:hAnsi="Gill Sans MT" w:cs="Arial"/>
                <w:b/>
                <w:sz w:val="20"/>
                <w:szCs w:val="20"/>
                <w:lang w:eastAsia="en-GB"/>
              </w:rPr>
              <w:t>Guidance</w:t>
            </w:r>
          </w:p>
        </w:tc>
        <w:tc>
          <w:tcPr>
            <w:tcW w:w="5494" w:type="dxa"/>
          </w:tcPr>
          <w:p w:rsidR="003965B9" w:rsidRPr="003965B9" w:rsidRDefault="003965B9" w:rsidP="003965B9">
            <w:pPr>
              <w:spacing w:after="0" w:line="240" w:lineRule="auto"/>
              <w:jc w:val="center"/>
              <w:rPr>
                <w:rFonts w:ascii="Gill Sans MT" w:eastAsia="Times New Roman" w:hAnsi="Gill Sans MT" w:cs="Arial"/>
                <w:b/>
                <w:sz w:val="20"/>
                <w:szCs w:val="20"/>
                <w:lang w:eastAsia="en-GB"/>
              </w:rPr>
            </w:pPr>
            <w:r w:rsidRPr="003965B9">
              <w:rPr>
                <w:rFonts w:ascii="Gill Sans MT" w:eastAsia="Times New Roman" w:hAnsi="Gill Sans MT" w:cs="Arial"/>
                <w:b/>
                <w:sz w:val="20"/>
                <w:szCs w:val="20"/>
                <w:lang w:eastAsia="en-GB"/>
              </w:rPr>
              <w:t>Commentary</w:t>
            </w:r>
          </w:p>
        </w:tc>
      </w:tr>
      <w:tr w:rsidR="003965B9" w:rsidRPr="003965B9" w:rsidTr="004D084F">
        <w:trPr>
          <w:trHeight w:val="2609"/>
        </w:trPr>
        <w:tc>
          <w:tcPr>
            <w:tcW w:w="5494" w:type="dxa"/>
          </w:tcPr>
          <w:p w:rsidR="003965B9" w:rsidRPr="003965B9" w:rsidRDefault="003965B9" w:rsidP="003965B9">
            <w:pPr>
              <w:spacing w:after="0" w:line="240" w:lineRule="auto"/>
              <w:rPr>
                <w:rFonts w:ascii="Gill Sans MT" w:eastAsia="Times New Roman" w:hAnsi="Gill Sans MT" w:cs="Arial"/>
                <w:b/>
                <w:sz w:val="18"/>
                <w:szCs w:val="20"/>
                <w:lang w:eastAsia="en-GB"/>
              </w:rPr>
            </w:pPr>
            <w:r w:rsidRPr="003965B9">
              <w:rPr>
                <w:rFonts w:ascii="Gill Sans MT" w:eastAsia="Times New Roman" w:hAnsi="Gill Sans MT" w:cs="Arial"/>
                <w:b/>
                <w:sz w:val="18"/>
                <w:szCs w:val="20"/>
                <w:lang w:eastAsia="en-GB"/>
              </w:rPr>
              <w:t>Start of the lesson: exemplar practice</w:t>
            </w:r>
          </w:p>
          <w:p w:rsidR="003965B9" w:rsidRPr="003965B9" w:rsidRDefault="003965B9" w:rsidP="003965B9">
            <w:pPr>
              <w:spacing w:after="0" w:line="240" w:lineRule="auto"/>
              <w:rPr>
                <w:rFonts w:ascii="Gill Sans MT" w:eastAsia="Times New Roman" w:hAnsi="Gill Sans MT" w:cs="Arial"/>
                <w:sz w:val="18"/>
                <w:szCs w:val="20"/>
                <w:lang w:eastAsia="en-GB"/>
              </w:rPr>
            </w:pPr>
          </w:p>
          <w:p w:rsidR="003965B9" w:rsidRPr="003965B9" w:rsidRDefault="003965B9" w:rsidP="003965B9">
            <w:pPr>
              <w:spacing w:after="0" w:line="240" w:lineRule="auto"/>
              <w:rPr>
                <w:rFonts w:ascii="Gill Sans MT" w:eastAsia="Times New Roman" w:hAnsi="Gill Sans MT" w:cs="Arial"/>
                <w:sz w:val="18"/>
                <w:szCs w:val="20"/>
                <w:lang w:eastAsia="en-GB"/>
              </w:rPr>
            </w:pPr>
            <w:r w:rsidRPr="003965B9">
              <w:rPr>
                <w:rFonts w:ascii="Gill Sans MT" w:eastAsia="Times New Roman" w:hAnsi="Gill Sans MT" w:cs="Arial"/>
                <w:sz w:val="18"/>
                <w:szCs w:val="20"/>
                <w:lang w:eastAsia="en-GB"/>
              </w:rPr>
              <w:t>Lesson objectives are explicitly shared with Students and contextualised w.r.t. the Big Picture. There is evidence of the lesson being part of a sequence.</w:t>
            </w:r>
          </w:p>
          <w:p w:rsidR="003965B9" w:rsidRPr="003965B9" w:rsidRDefault="003965B9" w:rsidP="003965B9">
            <w:pPr>
              <w:spacing w:after="0" w:line="240" w:lineRule="auto"/>
              <w:rPr>
                <w:rFonts w:ascii="Gill Sans MT" w:eastAsia="Times New Roman" w:hAnsi="Gill Sans MT" w:cs="Arial"/>
                <w:sz w:val="18"/>
                <w:szCs w:val="20"/>
                <w:lang w:eastAsia="en-GB"/>
              </w:rPr>
            </w:pPr>
          </w:p>
          <w:p w:rsidR="003965B9" w:rsidRPr="003965B9" w:rsidRDefault="003965B9" w:rsidP="003965B9">
            <w:pPr>
              <w:spacing w:after="0" w:line="240" w:lineRule="auto"/>
              <w:rPr>
                <w:rFonts w:ascii="Gill Sans MT" w:eastAsia="Times New Roman" w:hAnsi="Gill Sans MT" w:cs="Arial"/>
                <w:sz w:val="18"/>
                <w:szCs w:val="20"/>
                <w:lang w:eastAsia="en-GB"/>
              </w:rPr>
            </w:pPr>
            <w:r w:rsidRPr="003965B9">
              <w:rPr>
                <w:rFonts w:ascii="Gill Sans MT" w:eastAsia="Times New Roman" w:hAnsi="Gill Sans MT" w:cs="Arial"/>
                <w:sz w:val="18"/>
                <w:szCs w:val="20"/>
                <w:lang w:eastAsia="en-GB"/>
              </w:rPr>
              <w:t>Students quickly engage and become active students.</w:t>
            </w:r>
          </w:p>
          <w:p w:rsidR="003965B9" w:rsidRPr="003965B9" w:rsidRDefault="003965B9" w:rsidP="003965B9">
            <w:pPr>
              <w:spacing w:after="0" w:line="240" w:lineRule="auto"/>
              <w:rPr>
                <w:rFonts w:ascii="Gill Sans MT" w:eastAsia="Times New Roman" w:hAnsi="Gill Sans MT" w:cs="Arial"/>
                <w:sz w:val="18"/>
                <w:szCs w:val="20"/>
                <w:lang w:eastAsia="en-GB"/>
              </w:rPr>
            </w:pPr>
          </w:p>
          <w:p w:rsidR="003965B9" w:rsidRPr="003965B9" w:rsidRDefault="003965B9" w:rsidP="003965B9">
            <w:pPr>
              <w:spacing w:after="0" w:line="240" w:lineRule="auto"/>
              <w:rPr>
                <w:rFonts w:ascii="Gill Sans MT" w:eastAsia="Times New Roman" w:hAnsi="Gill Sans MT" w:cs="Arial"/>
                <w:sz w:val="18"/>
                <w:szCs w:val="20"/>
                <w:lang w:eastAsia="en-GB"/>
              </w:rPr>
            </w:pPr>
            <w:r w:rsidRPr="003965B9">
              <w:rPr>
                <w:rFonts w:ascii="Gill Sans MT" w:eastAsia="Times New Roman" w:hAnsi="Gill Sans MT" w:cs="Arial"/>
                <w:sz w:val="18"/>
                <w:szCs w:val="20"/>
                <w:lang w:eastAsia="en-GB"/>
              </w:rPr>
              <w:t>Routines / expectations are clearly embedded. DUMTUMLO and CONNECT Activity.</w:t>
            </w:r>
          </w:p>
          <w:p w:rsidR="003965B9" w:rsidRPr="003965B9" w:rsidRDefault="003965B9" w:rsidP="003965B9">
            <w:pPr>
              <w:spacing w:after="0" w:line="240" w:lineRule="auto"/>
              <w:rPr>
                <w:rFonts w:ascii="Gill Sans MT" w:eastAsia="Times New Roman" w:hAnsi="Gill Sans MT" w:cs="Arial"/>
                <w:sz w:val="18"/>
                <w:szCs w:val="20"/>
                <w:lang w:eastAsia="en-GB"/>
              </w:rPr>
            </w:pPr>
          </w:p>
          <w:p w:rsidR="003965B9" w:rsidRPr="003965B9" w:rsidRDefault="003965B9" w:rsidP="003965B9">
            <w:pPr>
              <w:spacing w:after="0" w:line="240" w:lineRule="auto"/>
              <w:rPr>
                <w:rFonts w:ascii="Gill Sans MT" w:eastAsia="Times New Roman" w:hAnsi="Gill Sans MT" w:cs="Arial"/>
                <w:sz w:val="18"/>
                <w:szCs w:val="20"/>
                <w:lang w:eastAsia="en-GB"/>
              </w:rPr>
            </w:pPr>
            <w:r w:rsidRPr="003965B9">
              <w:rPr>
                <w:rFonts w:ascii="Gill Sans MT" w:eastAsia="Times New Roman" w:hAnsi="Gill Sans MT" w:cs="Arial"/>
                <w:sz w:val="18"/>
                <w:szCs w:val="20"/>
                <w:lang w:eastAsia="en-GB"/>
              </w:rPr>
              <w:t>Success criteria clearly established for activities.</w:t>
            </w:r>
          </w:p>
        </w:tc>
        <w:tc>
          <w:tcPr>
            <w:tcW w:w="5494" w:type="dxa"/>
          </w:tcPr>
          <w:p w:rsidR="003965B9" w:rsidRPr="003965B9" w:rsidRDefault="003965B9" w:rsidP="003965B9">
            <w:pPr>
              <w:spacing w:after="0" w:line="240" w:lineRule="auto"/>
              <w:rPr>
                <w:rFonts w:ascii="Gill Sans MT" w:eastAsia="Times New Roman" w:hAnsi="Gill Sans MT" w:cs="Arial"/>
                <w:b/>
                <w:sz w:val="20"/>
                <w:szCs w:val="20"/>
                <w:lang w:eastAsia="en-GB"/>
              </w:rPr>
            </w:pPr>
          </w:p>
        </w:tc>
      </w:tr>
      <w:tr w:rsidR="003965B9" w:rsidRPr="003965B9" w:rsidTr="004D084F">
        <w:trPr>
          <w:trHeight w:val="8505"/>
        </w:trPr>
        <w:tc>
          <w:tcPr>
            <w:tcW w:w="5494" w:type="dxa"/>
          </w:tcPr>
          <w:p w:rsidR="003965B9" w:rsidRPr="003965B9" w:rsidRDefault="003965B9" w:rsidP="003965B9">
            <w:pPr>
              <w:spacing w:after="0" w:line="240" w:lineRule="auto"/>
              <w:rPr>
                <w:rFonts w:ascii="Gill Sans MT" w:eastAsia="Times New Roman" w:hAnsi="Gill Sans MT" w:cs="Arial"/>
                <w:b/>
                <w:sz w:val="18"/>
                <w:szCs w:val="20"/>
                <w:lang w:eastAsia="en-GB"/>
              </w:rPr>
            </w:pPr>
            <w:r w:rsidRPr="003965B9">
              <w:rPr>
                <w:rFonts w:ascii="Gill Sans MT" w:eastAsia="Times New Roman" w:hAnsi="Gill Sans MT" w:cs="Arial"/>
                <w:b/>
                <w:sz w:val="18"/>
                <w:szCs w:val="20"/>
                <w:lang w:eastAsia="en-GB"/>
              </w:rPr>
              <w:t>Activate/Demonstrate: (exemplar practice)</w:t>
            </w:r>
          </w:p>
          <w:p w:rsidR="003965B9" w:rsidRPr="003965B9" w:rsidRDefault="003965B9" w:rsidP="003965B9">
            <w:pPr>
              <w:spacing w:after="0" w:line="240" w:lineRule="auto"/>
              <w:rPr>
                <w:rFonts w:ascii="Gill Sans MT" w:eastAsia="Times New Roman" w:hAnsi="Gill Sans MT" w:cs="Arial"/>
                <w:b/>
                <w:sz w:val="18"/>
                <w:szCs w:val="20"/>
                <w:lang w:eastAsia="en-GB"/>
              </w:rPr>
            </w:pPr>
          </w:p>
          <w:p w:rsidR="003965B9" w:rsidRPr="003965B9" w:rsidRDefault="003965B9" w:rsidP="003965B9">
            <w:pPr>
              <w:spacing w:after="0" w:line="240" w:lineRule="auto"/>
              <w:rPr>
                <w:rFonts w:ascii="Gill Sans MT" w:eastAsia="Times New Roman" w:hAnsi="Gill Sans MT" w:cs="Arial"/>
                <w:sz w:val="18"/>
                <w:szCs w:val="20"/>
                <w:lang w:eastAsia="en-GB"/>
              </w:rPr>
            </w:pPr>
            <w:r w:rsidRPr="003965B9">
              <w:rPr>
                <w:rFonts w:ascii="Gill Sans MT" w:eastAsia="Times New Roman" w:hAnsi="Gill Sans MT" w:cs="Arial"/>
                <w:sz w:val="18"/>
                <w:szCs w:val="20"/>
                <w:lang w:eastAsia="en-GB"/>
              </w:rPr>
              <w:t xml:space="preserve">A variety of challenging activities are employed </w:t>
            </w:r>
            <w:r w:rsidRPr="003965B9">
              <w:rPr>
                <w:rFonts w:ascii="Gill Sans MT" w:eastAsia="Times New Roman" w:hAnsi="Gill Sans MT" w:cs="Arial"/>
                <w:b/>
                <w:sz w:val="18"/>
                <w:szCs w:val="20"/>
                <w:lang w:eastAsia="en-GB"/>
              </w:rPr>
              <w:t>(A).</w:t>
            </w:r>
          </w:p>
          <w:p w:rsidR="003965B9" w:rsidRPr="003965B9" w:rsidRDefault="003965B9" w:rsidP="003965B9">
            <w:pPr>
              <w:spacing w:after="0" w:line="240" w:lineRule="auto"/>
              <w:rPr>
                <w:rFonts w:ascii="Gill Sans MT" w:eastAsia="Times New Roman" w:hAnsi="Gill Sans MT" w:cs="Arial"/>
                <w:sz w:val="18"/>
                <w:szCs w:val="20"/>
                <w:lang w:eastAsia="en-GB"/>
              </w:rPr>
            </w:pPr>
          </w:p>
          <w:p w:rsidR="003965B9" w:rsidRPr="003965B9" w:rsidRDefault="003965B9" w:rsidP="003965B9">
            <w:pPr>
              <w:spacing w:after="0" w:line="240" w:lineRule="auto"/>
              <w:rPr>
                <w:rFonts w:ascii="Gill Sans MT" w:eastAsia="Times New Roman" w:hAnsi="Gill Sans MT" w:cs="Arial"/>
                <w:b/>
                <w:sz w:val="18"/>
                <w:szCs w:val="20"/>
                <w:lang w:eastAsia="en-GB"/>
              </w:rPr>
            </w:pPr>
            <w:r w:rsidRPr="003965B9">
              <w:rPr>
                <w:rFonts w:ascii="Gill Sans MT" w:eastAsia="Times New Roman" w:hAnsi="Gill Sans MT" w:cs="Arial"/>
                <w:sz w:val="18"/>
                <w:szCs w:val="20"/>
                <w:lang w:eastAsia="en-GB"/>
              </w:rPr>
              <w:t xml:space="preserve">Students are clear of what success looks like </w:t>
            </w:r>
            <w:proofErr w:type="spellStart"/>
            <w:r w:rsidRPr="003965B9">
              <w:rPr>
                <w:rFonts w:ascii="Gill Sans MT" w:eastAsia="Times New Roman" w:hAnsi="Gill Sans MT" w:cs="Arial"/>
                <w:sz w:val="18"/>
                <w:szCs w:val="20"/>
                <w:lang w:eastAsia="en-GB"/>
              </w:rPr>
              <w:t>inc.</w:t>
            </w:r>
            <w:proofErr w:type="spellEnd"/>
            <w:r w:rsidRPr="003965B9">
              <w:rPr>
                <w:rFonts w:ascii="Gill Sans MT" w:eastAsia="Times New Roman" w:hAnsi="Gill Sans MT" w:cs="Arial"/>
                <w:sz w:val="18"/>
                <w:szCs w:val="20"/>
                <w:lang w:eastAsia="en-GB"/>
              </w:rPr>
              <w:t xml:space="preserve"> modelling of levelled work </w:t>
            </w:r>
            <w:r w:rsidRPr="003965B9">
              <w:rPr>
                <w:rFonts w:ascii="Gill Sans MT" w:eastAsia="Times New Roman" w:hAnsi="Gill Sans MT" w:cs="Arial"/>
                <w:b/>
                <w:sz w:val="18"/>
                <w:szCs w:val="20"/>
                <w:lang w:eastAsia="en-GB"/>
              </w:rPr>
              <w:t>(A).</w:t>
            </w:r>
          </w:p>
          <w:p w:rsidR="003965B9" w:rsidRPr="003965B9" w:rsidRDefault="003965B9" w:rsidP="003965B9">
            <w:pPr>
              <w:spacing w:after="0" w:line="240" w:lineRule="auto"/>
              <w:rPr>
                <w:rFonts w:ascii="Gill Sans MT" w:eastAsia="Times New Roman" w:hAnsi="Gill Sans MT" w:cs="Arial"/>
                <w:sz w:val="18"/>
                <w:szCs w:val="20"/>
                <w:lang w:eastAsia="en-GB"/>
              </w:rPr>
            </w:pPr>
          </w:p>
          <w:p w:rsidR="003965B9" w:rsidRPr="003965B9" w:rsidRDefault="003965B9" w:rsidP="003965B9">
            <w:pPr>
              <w:spacing w:after="0" w:line="240" w:lineRule="auto"/>
              <w:rPr>
                <w:rFonts w:ascii="Gill Sans MT" w:eastAsia="Times New Roman" w:hAnsi="Gill Sans MT" w:cs="Arial"/>
                <w:sz w:val="18"/>
                <w:szCs w:val="20"/>
                <w:lang w:eastAsia="en-GB"/>
              </w:rPr>
            </w:pPr>
            <w:r w:rsidRPr="003965B9">
              <w:rPr>
                <w:rFonts w:ascii="Gill Sans MT" w:eastAsia="Times New Roman" w:hAnsi="Gill Sans MT" w:cs="Arial"/>
                <w:sz w:val="18"/>
                <w:szCs w:val="20"/>
                <w:lang w:eastAsia="en-GB"/>
              </w:rPr>
              <w:t>Activities are tailored to meet the learning needs of all individuals taking in to consideration SEND, G&amp;T, PP etc.</w:t>
            </w:r>
          </w:p>
          <w:p w:rsidR="003965B9" w:rsidRPr="003965B9" w:rsidRDefault="003965B9" w:rsidP="003965B9">
            <w:pPr>
              <w:spacing w:after="0" w:line="240" w:lineRule="auto"/>
              <w:rPr>
                <w:rFonts w:ascii="Gill Sans MT" w:eastAsia="Times New Roman" w:hAnsi="Gill Sans MT" w:cs="Arial"/>
                <w:sz w:val="18"/>
                <w:szCs w:val="20"/>
                <w:lang w:eastAsia="en-GB"/>
              </w:rPr>
            </w:pPr>
          </w:p>
          <w:p w:rsidR="003965B9" w:rsidRPr="003965B9" w:rsidRDefault="003965B9" w:rsidP="003965B9">
            <w:pPr>
              <w:spacing w:after="0" w:line="240" w:lineRule="auto"/>
              <w:rPr>
                <w:rFonts w:ascii="Gill Sans MT" w:eastAsia="Times New Roman" w:hAnsi="Gill Sans MT" w:cs="Arial"/>
                <w:sz w:val="18"/>
                <w:szCs w:val="20"/>
                <w:lang w:eastAsia="en-GB"/>
              </w:rPr>
            </w:pPr>
            <w:r w:rsidRPr="003965B9">
              <w:rPr>
                <w:rFonts w:ascii="Gill Sans MT" w:eastAsia="Times New Roman" w:hAnsi="Gill Sans MT" w:cs="Arial"/>
                <w:sz w:val="18"/>
                <w:szCs w:val="20"/>
                <w:lang w:eastAsia="en-GB"/>
              </w:rPr>
              <w:t>Adaptive teaching strategies and scaffolding/extended learning activities enable all students to progress.</w:t>
            </w:r>
          </w:p>
          <w:p w:rsidR="003965B9" w:rsidRPr="003965B9" w:rsidRDefault="003965B9" w:rsidP="003965B9">
            <w:pPr>
              <w:spacing w:after="0" w:line="240" w:lineRule="auto"/>
              <w:rPr>
                <w:rFonts w:ascii="Gill Sans MT" w:eastAsia="Times New Roman" w:hAnsi="Gill Sans MT" w:cs="Arial"/>
                <w:sz w:val="18"/>
                <w:szCs w:val="20"/>
                <w:lang w:eastAsia="en-GB"/>
              </w:rPr>
            </w:pPr>
          </w:p>
          <w:p w:rsidR="003965B9" w:rsidRPr="003965B9" w:rsidRDefault="003965B9" w:rsidP="003965B9">
            <w:pPr>
              <w:spacing w:after="0" w:line="240" w:lineRule="auto"/>
              <w:rPr>
                <w:rFonts w:ascii="Gill Sans MT" w:eastAsia="Times New Roman" w:hAnsi="Gill Sans MT" w:cs="Arial"/>
                <w:sz w:val="18"/>
                <w:szCs w:val="20"/>
                <w:lang w:eastAsia="en-GB"/>
              </w:rPr>
            </w:pPr>
            <w:r w:rsidRPr="003965B9">
              <w:rPr>
                <w:rFonts w:ascii="Gill Sans MT" w:eastAsia="Times New Roman" w:hAnsi="Gill Sans MT" w:cs="Arial"/>
                <w:sz w:val="18"/>
                <w:szCs w:val="20"/>
                <w:lang w:eastAsia="en-GB"/>
              </w:rPr>
              <w:t>The teacher employs effective questioning.</w:t>
            </w:r>
          </w:p>
          <w:p w:rsidR="003965B9" w:rsidRPr="003965B9" w:rsidRDefault="003965B9" w:rsidP="003965B9">
            <w:pPr>
              <w:spacing w:after="0" w:line="240" w:lineRule="auto"/>
              <w:rPr>
                <w:rFonts w:ascii="Gill Sans MT" w:eastAsia="Times New Roman" w:hAnsi="Gill Sans MT" w:cs="Arial"/>
                <w:sz w:val="18"/>
                <w:szCs w:val="20"/>
                <w:lang w:eastAsia="en-GB"/>
              </w:rPr>
            </w:pPr>
          </w:p>
          <w:p w:rsidR="003965B9" w:rsidRPr="003965B9" w:rsidRDefault="003965B9" w:rsidP="003965B9">
            <w:pPr>
              <w:spacing w:after="0" w:line="240" w:lineRule="auto"/>
              <w:rPr>
                <w:rFonts w:ascii="Gill Sans MT" w:eastAsia="Times New Roman" w:hAnsi="Gill Sans MT" w:cs="Arial"/>
                <w:sz w:val="18"/>
                <w:szCs w:val="20"/>
                <w:lang w:eastAsia="en-GB"/>
              </w:rPr>
            </w:pPr>
            <w:r w:rsidRPr="003965B9">
              <w:rPr>
                <w:rFonts w:ascii="Gill Sans MT" w:eastAsia="Times New Roman" w:hAnsi="Gill Sans MT" w:cs="Arial"/>
                <w:sz w:val="18"/>
                <w:szCs w:val="20"/>
                <w:lang w:eastAsia="en-GB"/>
              </w:rPr>
              <w:t>Students on task and engaged throughout.</w:t>
            </w:r>
          </w:p>
          <w:p w:rsidR="003965B9" w:rsidRPr="003965B9" w:rsidRDefault="003965B9" w:rsidP="003965B9">
            <w:pPr>
              <w:spacing w:after="0" w:line="240" w:lineRule="auto"/>
              <w:rPr>
                <w:rFonts w:ascii="Gill Sans MT" w:eastAsia="Times New Roman" w:hAnsi="Gill Sans MT" w:cs="Arial"/>
                <w:sz w:val="18"/>
                <w:szCs w:val="20"/>
                <w:lang w:eastAsia="en-GB"/>
              </w:rPr>
            </w:pPr>
          </w:p>
          <w:p w:rsidR="003965B9" w:rsidRPr="003965B9" w:rsidRDefault="003965B9" w:rsidP="003965B9">
            <w:pPr>
              <w:spacing w:after="0" w:line="240" w:lineRule="auto"/>
              <w:rPr>
                <w:rFonts w:ascii="Gill Sans MT" w:eastAsia="Times New Roman" w:hAnsi="Gill Sans MT" w:cs="Arial"/>
                <w:b/>
                <w:sz w:val="18"/>
                <w:szCs w:val="20"/>
                <w:lang w:eastAsia="en-GB"/>
              </w:rPr>
            </w:pPr>
            <w:r w:rsidRPr="003965B9">
              <w:rPr>
                <w:rFonts w:ascii="Gill Sans MT" w:eastAsia="Times New Roman" w:hAnsi="Gill Sans MT" w:cs="Arial"/>
                <w:sz w:val="18"/>
                <w:szCs w:val="20"/>
                <w:lang w:eastAsia="en-GB"/>
              </w:rPr>
              <w:t xml:space="preserve">Students working independently with limited input from the teacher for prolonged periods of time (evidence may include: independent learning; group work; peer, self, or group assessment </w:t>
            </w:r>
            <w:r w:rsidRPr="003965B9">
              <w:rPr>
                <w:rFonts w:ascii="Gill Sans MT" w:eastAsia="Times New Roman" w:hAnsi="Gill Sans MT" w:cs="Arial"/>
                <w:b/>
                <w:sz w:val="18"/>
                <w:szCs w:val="20"/>
                <w:lang w:eastAsia="en-GB"/>
              </w:rPr>
              <w:t>(D).</w:t>
            </w:r>
          </w:p>
          <w:p w:rsidR="003965B9" w:rsidRPr="003965B9" w:rsidRDefault="003965B9" w:rsidP="003965B9">
            <w:pPr>
              <w:spacing w:after="0" w:line="240" w:lineRule="auto"/>
              <w:rPr>
                <w:rFonts w:ascii="Gill Sans MT" w:eastAsia="Times New Roman" w:hAnsi="Gill Sans MT" w:cs="Arial"/>
                <w:sz w:val="18"/>
                <w:szCs w:val="20"/>
                <w:lang w:eastAsia="en-GB"/>
              </w:rPr>
            </w:pPr>
          </w:p>
          <w:p w:rsidR="003965B9" w:rsidRPr="003965B9" w:rsidRDefault="003965B9" w:rsidP="003965B9">
            <w:pPr>
              <w:spacing w:after="0" w:line="240" w:lineRule="auto"/>
              <w:rPr>
                <w:rFonts w:ascii="Gill Sans MT" w:eastAsia="Times New Roman" w:hAnsi="Gill Sans MT" w:cs="Arial"/>
                <w:sz w:val="18"/>
                <w:szCs w:val="20"/>
                <w:lang w:eastAsia="en-GB"/>
              </w:rPr>
            </w:pPr>
            <w:r w:rsidRPr="003965B9">
              <w:rPr>
                <w:rFonts w:ascii="Gill Sans MT" w:eastAsia="Times New Roman" w:hAnsi="Gill Sans MT" w:cs="Arial"/>
                <w:sz w:val="18"/>
                <w:szCs w:val="20"/>
                <w:lang w:eastAsia="en-GB"/>
              </w:rPr>
              <w:t>Significant progress is made by all students.</w:t>
            </w:r>
          </w:p>
          <w:p w:rsidR="003965B9" w:rsidRPr="003965B9" w:rsidRDefault="003965B9" w:rsidP="003965B9">
            <w:pPr>
              <w:spacing w:after="0" w:line="240" w:lineRule="auto"/>
              <w:rPr>
                <w:rFonts w:ascii="Gill Sans MT" w:eastAsia="Times New Roman" w:hAnsi="Gill Sans MT" w:cs="Arial"/>
                <w:sz w:val="18"/>
                <w:szCs w:val="20"/>
                <w:lang w:eastAsia="en-GB"/>
              </w:rPr>
            </w:pPr>
          </w:p>
          <w:p w:rsidR="003965B9" w:rsidRPr="003965B9" w:rsidRDefault="003965B9" w:rsidP="003965B9">
            <w:pPr>
              <w:spacing w:after="0" w:line="240" w:lineRule="auto"/>
              <w:rPr>
                <w:rFonts w:ascii="Gill Sans MT" w:eastAsia="Times New Roman" w:hAnsi="Gill Sans MT" w:cs="Arial"/>
                <w:sz w:val="18"/>
                <w:szCs w:val="20"/>
                <w:lang w:eastAsia="en-GB"/>
              </w:rPr>
            </w:pPr>
            <w:r w:rsidRPr="003965B9">
              <w:rPr>
                <w:rFonts w:ascii="Gill Sans MT" w:eastAsia="Times New Roman" w:hAnsi="Gill Sans MT" w:cs="Arial"/>
                <w:sz w:val="18"/>
                <w:szCs w:val="20"/>
                <w:lang w:eastAsia="en-GB"/>
              </w:rPr>
              <w:t>There is ongoing dialogue to facilitate improvement with reference to targets and progress against targets.</w:t>
            </w:r>
          </w:p>
          <w:p w:rsidR="003965B9" w:rsidRPr="003965B9" w:rsidRDefault="003965B9" w:rsidP="003965B9">
            <w:pPr>
              <w:spacing w:after="0" w:line="240" w:lineRule="auto"/>
              <w:rPr>
                <w:rFonts w:ascii="Gill Sans MT" w:eastAsia="Times New Roman" w:hAnsi="Gill Sans MT" w:cs="Arial"/>
                <w:sz w:val="18"/>
                <w:szCs w:val="20"/>
                <w:lang w:eastAsia="en-GB"/>
              </w:rPr>
            </w:pPr>
          </w:p>
          <w:p w:rsidR="003965B9" w:rsidRPr="003965B9" w:rsidRDefault="003965B9" w:rsidP="003965B9">
            <w:pPr>
              <w:spacing w:after="0" w:line="240" w:lineRule="auto"/>
              <w:rPr>
                <w:rFonts w:ascii="Gill Sans MT" w:eastAsia="Times New Roman" w:hAnsi="Gill Sans MT" w:cs="Arial"/>
                <w:sz w:val="18"/>
                <w:szCs w:val="20"/>
                <w:lang w:eastAsia="en-GB"/>
              </w:rPr>
            </w:pPr>
            <w:r w:rsidRPr="003965B9">
              <w:rPr>
                <w:rFonts w:ascii="Gill Sans MT" w:eastAsia="Times New Roman" w:hAnsi="Gill Sans MT" w:cs="Arial"/>
                <w:sz w:val="18"/>
                <w:szCs w:val="20"/>
                <w:lang w:eastAsia="en-GB"/>
              </w:rPr>
              <w:t>There is clear evidence of PACE and consistent challenge which results in students making significant progress.</w:t>
            </w:r>
          </w:p>
          <w:p w:rsidR="003965B9" w:rsidRPr="003965B9" w:rsidRDefault="003965B9" w:rsidP="003965B9">
            <w:pPr>
              <w:spacing w:after="0" w:line="240" w:lineRule="auto"/>
              <w:rPr>
                <w:rFonts w:ascii="Gill Sans MT" w:eastAsia="Times New Roman" w:hAnsi="Gill Sans MT" w:cs="Arial"/>
                <w:sz w:val="18"/>
                <w:szCs w:val="20"/>
                <w:lang w:eastAsia="en-GB"/>
              </w:rPr>
            </w:pPr>
          </w:p>
          <w:p w:rsidR="003965B9" w:rsidRPr="003965B9" w:rsidRDefault="003965B9" w:rsidP="003965B9">
            <w:pPr>
              <w:spacing w:after="0" w:line="240" w:lineRule="auto"/>
              <w:rPr>
                <w:rFonts w:ascii="Gill Sans MT" w:eastAsia="Times New Roman" w:hAnsi="Gill Sans MT" w:cs="Arial"/>
                <w:sz w:val="18"/>
                <w:szCs w:val="20"/>
                <w:lang w:eastAsia="en-GB"/>
              </w:rPr>
            </w:pPr>
            <w:r w:rsidRPr="003965B9">
              <w:rPr>
                <w:rFonts w:ascii="Gill Sans MT" w:eastAsia="Times New Roman" w:hAnsi="Gill Sans MT" w:cs="Arial"/>
                <w:sz w:val="18"/>
                <w:szCs w:val="20"/>
                <w:lang w:eastAsia="en-GB"/>
              </w:rPr>
              <w:t xml:space="preserve">Books are marked with next steps learning and this has had a clear impact on students’ progress.  There is obvious pride in presentation of work. </w:t>
            </w:r>
          </w:p>
          <w:p w:rsidR="003965B9" w:rsidRPr="003965B9" w:rsidRDefault="003965B9" w:rsidP="003965B9">
            <w:pPr>
              <w:spacing w:after="0" w:line="240" w:lineRule="auto"/>
              <w:rPr>
                <w:rFonts w:ascii="Gill Sans MT" w:eastAsia="Times New Roman" w:hAnsi="Gill Sans MT" w:cs="Arial"/>
                <w:sz w:val="18"/>
                <w:szCs w:val="20"/>
                <w:lang w:eastAsia="en-GB"/>
              </w:rPr>
            </w:pPr>
            <w:r w:rsidRPr="003965B9">
              <w:rPr>
                <w:rFonts w:ascii="Gill Sans MT" w:eastAsia="Times New Roman" w:hAnsi="Gill Sans MT" w:cs="Arial"/>
                <w:sz w:val="18"/>
                <w:szCs w:val="20"/>
                <w:lang w:eastAsia="en-GB"/>
              </w:rPr>
              <w:t>Other adults in the class are used effectively to enable learning and progression.</w:t>
            </w:r>
          </w:p>
          <w:p w:rsidR="003965B9" w:rsidRPr="003965B9" w:rsidRDefault="003965B9" w:rsidP="003965B9">
            <w:pPr>
              <w:spacing w:after="0" w:line="240" w:lineRule="auto"/>
              <w:rPr>
                <w:rFonts w:ascii="Gill Sans MT" w:eastAsia="Times New Roman" w:hAnsi="Gill Sans MT" w:cs="Arial"/>
                <w:sz w:val="18"/>
                <w:szCs w:val="20"/>
                <w:lang w:eastAsia="en-GB"/>
              </w:rPr>
            </w:pPr>
            <w:r w:rsidRPr="003965B9">
              <w:rPr>
                <w:rFonts w:ascii="Gill Sans MT" w:eastAsia="Times New Roman" w:hAnsi="Gill Sans MT" w:cs="Arial"/>
                <w:sz w:val="18"/>
                <w:szCs w:val="20"/>
                <w:lang w:eastAsia="en-GB"/>
              </w:rPr>
              <w:t>There is an explicit focus on the teaching of literacy skills (evidence may include teaching of reading strategies, modelling for writing, variety of text types and strategies focusing on appropriate language) and numeracy (where applicable).</w:t>
            </w:r>
          </w:p>
          <w:p w:rsidR="003965B9" w:rsidRPr="003965B9" w:rsidRDefault="003965B9" w:rsidP="003965B9">
            <w:pPr>
              <w:spacing w:after="0" w:line="240" w:lineRule="auto"/>
              <w:rPr>
                <w:rFonts w:ascii="Gill Sans MT" w:eastAsia="Times New Roman" w:hAnsi="Gill Sans MT" w:cs="Arial"/>
                <w:sz w:val="18"/>
                <w:szCs w:val="20"/>
                <w:lang w:eastAsia="en-GB"/>
              </w:rPr>
            </w:pPr>
            <w:r w:rsidRPr="003965B9">
              <w:rPr>
                <w:rFonts w:ascii="Gill Sans MT" w:eastAsia="Times New Roman" w:hAnsi="Gill Sans MT" w:cs="Arial"/>
                <w:sz w:val="18"/>
                <w:szCs w:val="20"/>
                <w:lang w:eastAsia="en-GB"/>
              </w:rPr>
              <w:t>British values/SMSC have been considered.</w:t>
            </w:r>
          </w:p>
        </w:tc>
        <w:tc>
          <w:tcPr>
            <w:tcW w:w="5494" w:type="dxa"/>
          </w:tcPr>
          <w:p w:rsidR="003965B9" w:rsidRPr="003965B9" w:rsidRDefault="003965B9" w:rsidP="003965B9">
            <w:pPr>
              <w:spacing w:after="0" w:line="240" w:lineRule="auto"/>
              <w:rPr>
                <w:rFonts w:ascii="Gill Sans MT" w:eastAsia="Times New Roman" w:hAnsi="Gill Sans MT" w:cs="Arial"/>
                <w:b/>
                <w:sz w:val="20"/>
                <w:szCs w:val="20"/>
                <w:lang w:eastAsia="en-GB"/>
              </w:rPr>
            </w:pPr>
          </w:p>
        </w:tc>
      </w:tr>
      <w:tr w:rsidR="003965B9" w:rsidRPr="003965B9" w:rsidTr="003965B9">
        <w:trPr>
          <w:trHeight w:val="1975"/>
        </w:trPr>
        <w:tc>
          <w:tcPr>
            <w:tcW w:w="5494" w:type="dxa"/>
          </w:tcPr>
          <w:p w:rsidR="003965B9" w:rsidRPr="003965B9" w:rsidRDefault="003965B9" w:rsidP="003965B9">
            <w:pPr>
              <w:spacing w:after="0" w:line="240" w:lineRule="auto"/>
              <w:rPr>
                <w:rFonts w:ascii="Gill Sans MT" w:eastAsia="Times New Roman" w:hAnsi="Gill Sans MT" w:cs="Arial"/>
                <w:b/>
                <w:sz w:val="20"/>
                <w:szCs w:val="20"/>
                <w:lang w:eastAsia="en-GB"/>
              </w:rPr>
            </w:pPr>
            <w:r w:rsidRPr="003965B9">
              <w:rPr>
                <w:rFonts w:ascii="Gill Sans MT" w:eastAsia="Times New Roman" w:hAnsi="Gill Sans MT" w:cs="Arial"/>
                <w:b/>
                <w:sz w:val="20"/>
                <w:szCs w:val="20"/>
                <w:lang w:eastAsia="en-GB"/>
              </w:rPr>
              <w:t>Consolidate: (exemplar practice)</w:t>
            </w:r>
          </w:p>
          <w:p w:rsidR="003965B9" w:rsidRPr="003965B9" w:rsidRDefault="003965B9" w:rsidP="003965B9">
            <w:pPr>
              <w:spacing w:after="0" w:line="240" w:lineRule="auto"/>
              <w:rPr>
                <w:rFonts w:ascii="Gill Sans MT" w:eastAsia="Times New Roman" w:hAnsi="Gill Sans MT" w:cs="Arial"/>
                <w:b/>
                <w:sz w:val="20"/>
                <w:szCs w:val="20"/>
                <w:lang w:eastAsia="en-GB"/>
              </w:rPr>
            </w:pPr>
          </w:p>
          <w:p w:rsidR="003965B9" w:rsidRPr="003965B9" w:rsidRDefault="003965B9" w:rsidP="003965B9">
            <w:pPr>
              <w:spacing w:after="0" w:line="240" w:lineRule="auto"/>
              <w:rPr>
                <w:rFonts w:ascii="Gill Sans MT" w:eastAsia="Times New Roman" w:hAnsi="Gill Sans MT" w:cs="Arial"/>
                <w:sz w:val="18"/>
                <w:szCs w:val="20"/>
                <w:lang w:eastAsia="en-GB"/>
              </w:rPr>
            </w:pPr>
            <w:r w:rsidRPr="003965B9">
              <w:rPr>
                <w:rFonts w:ascii="Gill Sans MT" w:eastAsia="Times New Roman" w:hAnsi="Gill Sans MT" w:cs="Arial"/>
                <w:sz w:val="18"/>
                <w:szCs w:val="20"/>
                <w:lang w:eastAsia="en-GB"/>
              </w:rPr>
              <w:t>Students and teacher are clear which objectives have been met using evidence based on clear success criteria.</w:t>
            </w:r>
          </w:p>
          <w:p w:rsidR="003965B9" w:rsidRPr="003965B9" w:rsidRDefault="003965B9" w:rsidP="003965B9">
            <w:pPr>
              <w:spacing w:after="0" w:line="240" w:lineRule="auto"/>
              <w:rPr>
                <w:rFonts w:ascii="Gill Sans MT" w:eastAsia="Times New Roman" w:hAnsi="Gill Sans MT" w:cs="Arial"/>
                <w:sz w:val="18"/>
                <w:szCs w:val="20"/>
                <w:lang w:eastAsia="en-GB"/>
              </w:rPr>
            </w:pPr>
          </w:p>
          <w:p w:rsidR="003965B9" w:rsidRPr="003965B9" w:rsidRDefault="003965B9" w:rsidP="003965B9">
            <w:pPr>
              <w:spacing w:after="0" w:line="240" w:lineRule="auto"/>
              <w:rPr>
                <w:rFonts w:ascii="Gill Sans MT" w:eastAsia="Times New Roman" w:hAnsi="Gill Sans MT" w:cs="Arial"/>
                <w:sz w:val="18"/>
                <w:szCs w:val="20"/>
                <w:lang w:eastAsia="en-GB"/>
              </w:rPr>
            </w:pPr>
            <w:r w:rsidRPr="003965B9">
              <w:rPr>
                <w:rFonts w:ascii="Gill Sans MT" w:eastAsia="Times New Roman" w:hAnsi="Gill Sans MT" w:cs="Arial"/>
                <w:sz w:val="18"/>
                <w:szCs w:val="20"/>
                <w:lang w:eastAsia="en-GB"/>
              </w:rPr>
              <w:t>Student feedback is used to demonstrate good learning.</w:t>
            </w:r>
          </w:p>
          <w:p w:rsidR="003965B9" w:rsidRPr="003965B9" w:rsidRDefault="003965B9" w:rsidP="003965B9">
            <w:pPr>
              <w:spacing w:after="0" w:line="240" w:lineRule="auto"/>
              <w:rPr>
                <w:rFonts w:ascii="Gill Sans MT" w:eastAsia="Times New Roman" w:hAnsi="Gill Sans MT" w:cs="Arial"/>
                <w:sz w:val="18"/>
                <w:szCs w:val="20"/>
                <w:lang w:eastAsia="en-GB"/>
              </w:rPr>
            </w:pPr>
          </w:p>
          <w:p w:rsidR="003965B9" w:rsidRPr="003965B9" w:rsidRDefault="003965B9" w:rsidP="003965B9">
            <w:pPr>
              <w:spacing w:after="0" w:line="240" w:lineRule="auto"/>
              <w:rPr>
                <w:rFonts w:ascii="Gill Sans MT" w:eastAsia="Times New Roman" w:hAnsi="Gill Sans MT" w:cs="Arial"/>
                <w:sz w:val="20"/>
                <w:szCs w:val="20"/>
                <w:lang w:eastAsia="en-GB"/>
              </w:rPr>
            </w:pPr>
            <w:r w:rsidRPr="003965B9">
              <w:rPr>
                <w:rFonts w:ascii="Gill Sans MT" w:eastAsia="Times New Roman" w:hAnsi="Gill Sans MT" w:cs="Arial"/>
                <w:sz w:val="18"/>
                <w:szCs w:val="20"/>
                <w:lang w:eastAsia="en-GB"/>
              </w:rPr>
              <w:t>Next steps in learning discussed (link to future learning).</w:t>
            </w:r>
          </w:p>
        </w:tc>
        <w:tc>
          <w:tcPr>
            <w:tcW w:w="5494" w:type="dxa"/>
          </w:tcPr>
          <w:p w:rsidR="003965B9" w:rsidRPr="003965B9" w:rsidRDefault="003965B9" w:rsidP="003965B9">
            <w:pPr>
              <w:spacing w:after="0" w:line="240" w:lineRule="auto"/>
              <w:rPr>
                <w:rFonts w:ascii="Gill Sans MT" w:eastAsia="Times New Roman" w:hAnsi="Gill Sans MT" w:cs="Arial"/>
                <w:b/>
                <w:sz w:val="20"/>
                <w:szCs w:val="20"/>
                <w:lang w:eastAsia="en-GB"/>
              </w:rPr>
            </w:pPr>
          </w:p>
        </w:tc>
      </w:tr>
    </w:tbl>
    <w:p w:rsidR="003965B9" w:rsidRPr="003965B9" w:rsidRDefault="003965B9" w:rsidP="003965B9">
      <w:pPr>
        <w:spacing w:after="0" w:line="240" w:lineRule="auto"/>
        <w:jc w:val="center"/>
        <w:rPr>
          <w:rFonts w:ascii="Gill Sans MT" w:eastAsia="Times New Roman" w:hAnsi="Gill Sans MT" w:cs="Arial"/>
          <w:b/>
          <w:sz w:val="20"/>
          <w:szCs w:val="20"/>
          <w:lang w:eastAsia="en-GB"/>
        </w:rPr>
      </w:pPr>
      <w:r w:rsidRPr="003965B9">
        <w:rPr>
          <w:rFonts w:ascii="Gill Sans MT" w:eastAsia="Times New Roman" w:hAnsi="Gill Sans MT" w:cs="Arial"/>
          <w:b/>
          <w:sz w:val="20"/>
          <w:szCs w:val="20"/>
          <w:lang w:eastAsia="en-GB"/>
        </w:rPr>
        <w:t xml:space="preserve">Guidance on Where to Pitch Judgements </w:t>
      </w:r>
    </w:p>
    <w:p w:rsidR="003965B9" w:rsidRPr="003965B9" w:rsidRDefault="003965B9" w:rsidP="003965B9">
      <w:pPr>
        <w:spacing w:after="0" w:line="240" w:lineRule="auto"/>
        <w:jc w:val="center"/>
        <w:rPr>
          <w:rFonts w:ascii="Gill Sans MT" w:eastAsia="Times New Roman" w:hAnsi="Gill Sans MT" w:cs="Arial"/>
          <w:b/>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191"/>
        <w:gridCol w:w="2002"/>
        <w:gridCol w:w="2247"/>
        <w:gridCol w:w="1996"/>
      </w:tblGrid>
      <w:tr w:rsidR="003965B9" w:rsidRPr="003965B9" w:rsidTr="003965B9">
        <w:trPr>
          <w:cantSplit/>
          <w:trHeight w:val="576"/>
        </w:trPr>
        <w:tc>
          <w:tcPr>
            <w:tcW w:w="580" w:type="dxa"/>
            <w:textDirection w:val="btLr"/>
            <w:vAlign w:val="center"/>
          </w:tcPr>
          <w:p w:rsidR="003965B9" w:rsidRPr="003965B9" w:rsidRDefault="003965B9" w:rsidP="003965B9">
            <w:pPr>
              <w:spacing w:after="0" w:line="240" w:lineRule="auto"/>
              <w:ind w:left="113" w:right="113"/>
              <w:jc w:val="center"/>
              <w:rPr>
                <w:rFonts w:ascii="Gill Sans MT" w:eastAsia="Times New Roman" w:hAnsi="Gill Sans MT" w:cs="Arial"/>
                <w:b/>
                <w:sz w:val="20"/>
                <w:szCs w:val="20"/>
                <w:lang w:eastAsia="en-GB"/>
              </w:rPr>
            </w:pPr>
          </w:p>
        </w:tc>
        <w:tc>
          <w:tcPr>
            <w:tcW w:w="2191" w:type="dxa"/>
            <w:vAlign w:val="center"/>
          </w:tcPr>
          <w:p w:rsidR="003965B9" w:rsidRPr="003965B9" w:rsidRDefault="003965B9" w:rsidP="003965B9">
            <w:pPr>
              <w:spacing w:after="0" w:line="240" w:lineRule="auto"/>
              <w:ind w:left="-48"/>
              <w:jc w:val="center"/>
              <w:rPr>
                <w:rFonts w:ascii="Gill Sans MT" w:eastAsia="Times New Roman" w:hAnsi="Gill Sans MT" w:cs="Arial"/>
                <w:b/>
                <w:sz w:val="16"/>
                <w:szCs w:val="16"/>
                <w:lang w:eastAsia="en-GB"/>
              </w:rPr>
            </w:pPr>
            <w:r w:rsidRPr="003965B9">
              <w:rPr>
                <w:rFonts w:ascii="Gill Sans MT" w:eastAsia="Times New Roman" w:hAnsi="Gill Sans MT" w:cs="Arial"/>
                <w:b/>
                <w:sz w:val="16"/>
                <w:szCs w:val="16"/>
                <w:lang w:eastAsia="en-GB"/>
              </w:rPr>
              <w:t>Learning &amp; Progress</w:t>
            </w:r>
          </w:p>
        </w:tc>
        <w:tc>
          <w:tcPr>
            <w:tcW w:w="2002" w:type="dxa"/>
            <w:vAlign w:val="center"/>
          </w:tcPr>
          <w:p w:rsidR="003965B9" w:rsidRPr="003965B9" w:rsidRDefault="003965B9" w:rsidP="003965B9">
            <w:pPr>
              <w:spacing w:after="0" w:line="240" w:lineRule="auto"/>
              <w:ind w:left="-48"/>
              <w:jc w:val="center"/>
              <w:rPr>
                <w:rFonts w:ascii="Gill Sans MT" w:eastAsia="Times New Roman" w:hAnsi="Gill Sans MT" w:cs="Arial"/>
                <w:b/>
                <w:sz w:val="16"/>
                <w:szCs w:val="16"/>
                <w:lang w:eastAsia="en-GB"/>
              </w:rPr>
            </w:pPr>
            <w:r w:rsidRPr="003965B9">
              <w:rPr>
                <w:rFonts w:ascii="Gill Sans MT" w:eastAsia="Times New Roman" w:hAnsi="Gill Sans MT" w:cs="Arial"/>
                <w:b/>
                <w:sz w:val="16"/>
                <w:szCs w:val="16"/>
                <w:lang w:eastAsia="en-GB"/>
              </w:rPr>
              <w:t>Feedback &amp; Assessment for Learning</w:t>
            </w:r>
          </w:p>
        </w:tc>
        <w:tc>
          <w:tcPr>
            <w:tcW w:w="2247" w:type="dxa"/>
            <w:vAlign w:val="center"/>
          </w:tcPr>
          <w:p w:rsidR="003965B9" w:rsidRPr="003965B9" w:rsidRDefault="003965B9" w:rsidP="003965B9">
            <w:pPr>
              <w:spacing w:after="0" w:line="240" w:lineRule="auto"/>
              <w:ind w:left="-48"/>
              <w:jc w:val="center"/>
              <w:rPr>
                <w:rFonts w:ascii="Gill Sans MT" w:eastAsia="Times New Roman" w:hAnsi="Gill Sans MT" w:cs="Arial"/>
                <w:b/>
                <w:sz w:val="16"/>
                <w:szCs w:val="16"/>
                <w:lang w:eastAsia="en-GB"/>
              </w:rPr>
            </w:pPr>
            <w:r w:rsidRPr="003965B9">
              <w:rPr>
                <w:rFonts w:ascii="Gill Sans MT" w:eastAsia="Times New Roman" w:hAnsi="Gill Sans MT" w:cs="Arial"/>
                <w:b/>
                <w:sz w:val="16"/>
                <w:szCs w:val="16"/>
                <w:lang w:eastAsia="en-GB"/>
              </w:rPr>
              <w:t>Attitudes to Learning/Behaviour</w:t>
            </w:r>
          </w:p>
        </w:tc>
        <w:tc>
          <w:tcPr>
            <w:tcW w:w="1996" w:type="dxa"/>
            <w:vAlign w:val="center"/>
          </w:tcPr>
          <w:p w:rsidR="003965B9" w:rsidRPr="003965B9" w:rsidRDefault="003965B9" w:rsidP="003965B9">
            <w:pPr>
              <w:spacing w:after="0" w:line="240" w:lineRule="auto"/>
              <w:ind w:left="-48"/>
              <w:jc w:val="center"/>
              <w:rPr>
                <w:rFonts w:ascii="Gill Sans MT" w:eastAsia="Times New Roman" w:hAnsi="Gill Sans MT" w:cs="Arial"/>
                <w:b/>
                <w:sz w:val="16"/>
                <w:szCs w:val="16"/>
                <w:lang w:eastAsia="en-GB"/>
              </w:rPr>
            </w:pPr>
            <w:r w:rsidRPr="003965B9">
              <w:rPr>
                <w:rFonts w:ascii="Gill Sans MT" w:eastAsia="Times New Roman" w:hAnsi="Gill Sans MT" w:cs="Arial"/>
                <w:b/>
                <w:sz w:val="16"/>
                <w:szCs w:val="16"/>
                <w:lang w:eastAsia="en-GB"/>
              </w:rPr>
              <w:t>Literacy/Numeracy/SMSC</w:t>
            </w:r>
          </w:p>
          <w:p w:rsidR="003965B9" w:rsidRPr="003965B9" w:rsidRDefault="003965B9" w:rsidP="003965B9">
            <w:pPr>
              <w:spacing w:after="0" w:line="240" w:lineRule="auto"/>
              <w:ind w:left="-48"/>
              <w:jc w:val="center"/>
              <w:rPr>
                <w:rFonts w:ascii="Gill Sans MT" w:eastAsia="Times New Roman" w:hAnsi="Gill Sans MT" w:cs="Arial"/>
                <w:b/>
                <w:sz w:val="16"/>
                <w:szCs w:val="16"/>
                <w:lang w:eastAsia="en-GB"/>
              </w:rPr>
            </w:pPr>
            <w:r w:rsidRPr="003965B9">
              <w:rPr>
                <w:rFonts w:ascii="Gill Sans MT" w:eastAsia="Times New Roman" w:hAnsi="Gill Sans MT" w:cs="Arial"/>
                <w:b/>
                <w:sz w:val="16"/>
                <w:szCs w:val="16"/>
                <w:lang w:eastAsia="en-GB"/>
              </w:rPr>
              <w:t>British Values</w:t>
            </w:r>
          </w:p>
        </w:tc>
      </w:tr>
      <w:tr w:rsidR="003965B9" w:rsidRPr="003965B9" w:rsidTr="003965B9">
        <w:trPr>
          <w:cantSplit/>
          <w:trHeight w:val="3861"/>
        </w:trPr>
        <w:tc>
          <w:tcPr>
            <w:tcW w:w="580" w:type="dxa"/>
            <w:textDirection w:val="btLr"/>
            <w:vAlign w:val="center"/>
          </w:tcPr>
          <w:p w:rsidR="003965B9" w:rsidRPr="003965B9" w:rsidRDefault="003965B9" w:rsidP="003965B9">
            <w:pPr>
              <w:spacing w:after="0" w:line="240" w:lineRule="auto"/>
              <w:ind w:left="113" w:right="113"/>
              <w:jc w:val="center"/>
              <w:rPr>
                <w:rFonts w:ascii="Gill Sans MT" w:eastAsia="Times New Roman" w:hAnsi="Gill Sans MT" w:cs="Arial"/>
                <w:b/>
                <w:sz w:val="20"/>
                <w:szCs w:val="20"/>
                <w:lang w:eastAsia="en-GB"/>
              </w:rPr>
            </w:pPr>
            <w:r w:rsidRPr="003965B9">
              <w:rPr>
                <w:rFonts w:ascii="Gill Sans MT" w:eastAsia="Times New Roman" w:hAnsi="Gill Sans MT" w:cs="Arial"/>
                <w:b/>
                <w:sz w:val="20"/>
                <w:szCs w:val="20"/>
                <w:lang w:eastAsia="en-GB"/>
              </w:rPr>
              <w:lastRenderedPageBreak/>
              <w:t>Enhanced</w:t>
            </w:r>
          </w:p>
        </w:tc>
        <w:tc>
          <w:tcPr>
            <w:tcW w:w="2191" w:type="dxa"/>
          </w:tcPr>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Objectives and success criteria are relevant, shared explicitly and referenced throughout the lesson. Students are clear about the end points in the lesson and beyond (sequencing).</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There is clear evidence of PACE and consistent challenge which results in students making significant progress.</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Students are fully engaged in their learning, showing independence and resilience which is a result of strong and creative planning and </w:t>
            </w:r>
            <w:r w:rsidRPr="003965B9">
              <w:rPr>
                <w:rFonts w:ascii="Gill Sans MT" w:eastAsia="Times New Roman" w:hAnsi="Gill Sans MT" w:cs="Arial"/>
                <w:b/>
                <w:sz w:val="14"/>
                <w:szCs w:val="14"/>
                <w:lang w:eastAsia="en-GB"/>
              </w:rPr>
              <w:t>the teacher’s expert subject knowledge</w:t>
            </w:r>
            <w:r w:rsidRPr="003965B9">
              <w:rPr>
                <w:rFonts w:ascii="Gill Sans MT" w:eastAsia="Times New Roman" w:hAnsi="Gill Sans MT" w:cs="Arial"/>
                <w:sz w:val="14"/>
                <w:szCs w:val="14"/>
                <w:lang w:eastAsia="en-GB"/>
              </w:rPr>
              <w:t xml:space="preserve">. </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Students can show clear evidence of embedding knowledge and applying it fluently.  </w:t>
            </w:r>
          </w:p>
        </w:tc>
        <w:tc>
          <w:tcPr>
            <w:tcW w:w="2002" w:type="dxa"/>
          </w:tcPr>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Students are fully aware of their progress and can readily explain their strengths and areas for development. </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Understanding is checked systematically and effectively anticipates interventions.</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Questioning is clearly planned and suitably challenging.  </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Feedback is consistently in line with feedback policy; students are keen to use feedback to improve and make progress. </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The quality of presentation in books is consistently of a high standard.</w:t>
            </w:r>
          </w:p>
        </w:tc>
        <w:tc>
          <w:tcPr>
            <w:tcW w:w="2247" w:type="dxa"/>
          </w:tcPr>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An exceptionally </w:t>
            </w:r>
            <w:r w:rsidRPr="003965B9">
              <w:rPr>
                <w:rFonts w:ascii="Gill Sans MT" w:eastAsia="Times New Roman" w:hAnsi="Gill Sans MT" w:cs="Arial"/>
                <w:b/>
                <w:sz w:val="14"/>
                <w:szCs w:val="14"/>
                <w:lang w:eastAsia="en-GB"/>
              </w:rPr>
              <w:t>positive culture for learning and expectations are high</w:t>
            </w:r>
            <w:r w:rsidRPr="003965B9">
              <w:rPr>
                <w:rFonts w:ascii="Gill Sans MT" w:eastAsia="Times New Roman" w:hAnsi="Gill Sans MT" w:cs="Arial"/>
                <w:sz w:val="14"/>
                <w:szCs w:val="14"/>
                <w:lang w:eastAsia="en-GB"/>
              </w:rPr>
              <w:t xml:space="preserve">. Attitudes to learning are </w:t>
            </w:r>
            <w:r w:rsidRPr="003965B9">
              <w:rPr>
                <w:rFonts w:ascii="Gill Sans MT" w:eastAsia="Times New Roman" w:hAnsi="Gill Sans MT" w:cs="Arial"/>
                <w:b/>
                <w:sz w:val="14"/>
                <w:szCs w:val="14"/>
                <w:lang w:eastAsia="en-GB"/>
              </w:rPr>
              <w:t>exemplary</w:t>
            </w:r>
            <w:r w:rsidRPr="003965B9">
              <w:rPr>
                <w:rFonts w:ascii="Gill Sans MT" w:eastAsia="Times New Roman" w:hAnsi="Gill Sans MT" w:cs="Arial"/>
                <w:sz w:val="14"/>
                <w:szCs w:val="14"/>
                <w:lang w:eastAsia="en-GB"/>
              </w:rPr>
              <w:t>. Students have a high desire and ambition to improve learning.</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Routines and standards in the classroom are consistently strong. </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Lesson proceeds </w:t>
            </w:r>
            <w:r w:rsidRPr="003965B9">
              <w:rPr>
                <w:rFonts w:ascii="Gill Sans MT" w:eastAsia="Times New Roman" w:hAnsi="Gill Sans MT" w:cs="Arial"/>
                <w:b/>
                <w:sz w:val="14"/>
                <w:szCs w:val="14"/>
                <w:lang w:eastAsia="en-GB"/>
              </w:rPr>
              <w:t>without interruption</w:t>
            </w:r>
            <w:r w:rsidRPr="003965B9">
              <w:rPr>
                <w:rFonts w:ascii="Gill Sans MT" w:eastAsia="Times New Roman" w:hAnsi="Gill Sans MT" w:cs="Arial"/>
                <w:sz w:val="14"/>
                <w:szCs w:val="14"/>
                <w:lang w:eastAsia="en-GB"/>
              </w:rPr>
              <w:t xml:space="preserve"> because behaviour is managed skilfully and </w:t>
            </w:r>
            <w:r w:rsidRPr="003965B9">
              <w:rPr>
                <w:rFonts w:ascii="Gill Sans MT" w:eastAsia="Times New Roman" w:hAnsi="Gill Sans MT" w:cs="Arial"/>
                <w:b/>
                <w:sz w:val="14"/>
                <w:szCs w:val="14"/>
                <w:lang w:eastAsia="en-GB"/>
              </w:rPr>
              <w:t>highly consistently</w:t>
            </w:r>
            <w:r w:rsidRPr="003965B9">
              <w:rPr>
                <w:rFonts w:ascii="Gill Sans MT" w:eastAsia="Times New Roman" w:hAnsi="Gill Sans MT" w:cs="Arial"/>
                <w:sz w:val="14"/>
                <w:szCs w:val="14"/>
                <w:lang w:eastAsia="en-GB"/>
              </w:rPr>
              <w:t xml:space="preserve">. </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Students understand unsafe situations and are </w:t>
            </w:r>
            <w:r w:rsidRPr="003965B9">
              <w:rPr>
                <w:rFonts w:ascii="Gill Sans MT" w:eastAsia="Times New Roman" w:hAnsi="Gill Sans MT" w:cs="Arial"/>
                <w:b/>
                <w:sz w:val="14"/>
                <w:szCs w:val="14"/>
                <w:lang w:eastAsia="en-GB"/>
              </w:rPr>
              <w:t>highly aware</w:t>
            </w:r>
            <w:r w:rsidRPr="003965B9">
              <w:rPr>
                <w:rFonts w:ascii="Gill Sans MT" w:eastAsia="Times New Roman" w:hAnsi="Gill Sans MT" w:cs="Arial"/>
                <w:sz w:val="14"/>
                <w:szCs w:val="14"/>
                <w:lang w:eastAsia="en-GB"/>
              </w:rPr>
              <w:t xml:space="preserve"> how to keep themselves and others safe.</w:t>
            </w:r>
          </w:p>
        </w:tc>
        <w:tc>
          <w:tcPr>
            <w:tcW w:w="1996" w:type="dxa"/>
          </w:tcPr>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As a result of careful planning, literacy, numeracy (where applicable) and SMSC/BV are a key part of learning.</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Opportunities to address key areas are skilfully and thoughtfully handled when they naturally appear in the lesson. </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There is </w:t>
            </w:r>
            <w:r w:rsidRPr="003965B9">
              <w:rPr>
                <w:rFonts w:ascii="Gill Sans MT" w:eastAsia="Times New Roman" w:hAnsi="Gill Sans MT" w:cs="Arial"/>
                <w:sz w:val="14"/>
                <w:szCs w:val="14"/>
                <w:u w:val="single"/>
                <w:lang w:eastAsia="en-GB"/>
              </w:rPr>
              <w:t>strong</w:t>
            </w:r>
            <w:r w:rsidRPr="003965B9">
              <w:rPr>
                <w:rFonts w:ascii="Gill Sans MT" w:eastAsia="Times New Roman" w:hAnsi="Gill Sans MT" w:cs="Arial"/>
                <w:sz w:val="14"/>
                <w:szCs w:val="14"/>
                <w:lang w:eastAsia="en-GB"/>
              </w:rPr>
              <w:t xml:space="preserve"> evidence of literacy (Reading, Writing &amp; </w:t>
            </w:r>
            <w:proofErr w:type="spellStart"/>
            <w:r w:rsidRPr="003965B9">
              <w:rPr>
                <w:rFonts w:ascii="Gill Sans MT" w:eastAsia="Times New Roman" w:hAnsi="Gill Sans MT" w:cs="Arial"/>
                <w:sz w:val="14"/>
                <w:szCs w:val="14"/>
                <w:lang w:eastAsia="en-GB"/>
              </w:rPr>
              <w:t>Oracy</w:t>
            </w:r>
            <w:proofErr w:type="spellEnd"/>
            <w:r w:rsidRPr="003965B9">
              <w:rPr>
                <w:rFonts w:ascii="Gill Sans MT" w:eastAsia="Times New Roman" w:hAnsi="Gill Sans MT" w:cs="Arial"/>
                <w:sz w:val="14"/>
                <w:szCs w:val="14"/>
                <w:lang w:eastAsia="en-GB"/>
              </w:rPr>
              <w:t xml:space="preserve">), numeracy (where applicable) and topics linked to SMSC/BV in books as well as within lessons.  </w:t>
            </w:r>
          </w:p>
        </w:tc>
      </w:tr>
      <w:tr w:rsidR="003965B9" w:rsidRPr="003965B9" w:rsidTr="003965B9">
        <w:trPr>
          <w:cantSplit/>
          <w:trHeight w:val="2825"/>
        </w:trPr>
        <w:tc>
          <w:tcPr>
            <w:tcW w:w="580" w:type="dxa"/>
            <w:textDirection w:val="btLr"/>
            <w:vAlign w:val="center"/>
          </w:tcPr>
          <w:p w:rsidR="003965B9" w:rsidRPr="003965B9" w:rsidRDefault="003965B9" w:rsidP="003965B9">
            <w:pPr>
              <w:spacing w:after="0" w:line="240" w:lineRule="auto"/>
              <w:ind w:left="113" w:right="113"/>
              <w:jc w:val="center"/>
              <w:rPr>
                <w:rFonts w:ascii="Gill Sans MT" w:eastAsia="Times New Roman" w:hAnsi="Gill Sans MT" w:cs="Arial"/>
                <w:b/>
                <w:sz w:val="20"/>
                <w:szCs w:val="20"/>
                <w:lang w:eastAsia="en-GB"/>
              </w:rPr>
            </w:pPr>
            <w:r w:rsidRPr="003965B9">
              <w:rPr>
                <w:rFonts w:ascii="Gill Sans MT" w:eastAsia="Times New Roman" w:hAnsi="Gill Sans MT" w:cs="Arial"/>
                <w:b/>
                <w:sz w:val="20"/>
                <w:szCs w:val="20"/>
                <w:lang w:eastAsia="en-GB"/>
              </w:rPr>
              <w:t>Secure</w:t>
            </w:r>
          </w:p>
        </w:tc>
        <w:tc>
          <w:tcPr>
            <w:tcW w:w="2191" w:type="dxa"/>
          </w:tcPr>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Objectives and success criteria are relevant are shared, made explicit and relevant. Students are clear about the end points in the lesson. </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There is evidence of PACE and challenge which results in students making progress.</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Students are engaged in their learning, which is a result of thoughtful and effective planning and </w:t>
            </w:r>
            <w:r w:rsidRPr="003965B9">
              <w:rPr>
                <w:rFonts w:ascii="Gill Sans MT" w:eastAsia="Times New Roman" w:hAnsi="Gill Sans MT" w:cs="Arial"/>
                <w:b/>
                <w:sz w:val="14"/>
                <w:szCs w:val="14"/>
                <w:lang w:eastAsia="en-GB"/>
              </w:rPr>
              <w:t>the teacher’s subject knowledge</w:t>
            </w:r>
            <w:r w:rsidRPr="003965B9">
              <w:rPr>
                <w:rFonts w:ascii="Gill Sans MT" w:eastAsia="Times New Roman" w:hAnsi="Gill Sans MT" w:cs="Arial"/>
                <w:sz w:val="14"/>
                <w:szCs w:val="14"/>
                <w:lang w:eastAsia="en-GB"/>
              </w:rPr>
              <w:t xml:space="preserve">. Students can show some evidence of embedding knowledge. </w:t>
            </w:r>
          </w:p>
        </w:tc>
        <w:tc>
          <w:tcPr>
            <w:tcW w:w="2002" w:type="dxa"/>
          </w:tcPr>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Students are aware of their progress and what they need to improve.</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Questioning is securely purposeful and moves the learning forward. Tasks are reshaped (if necessary) to improve learning.  </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Feedback is in line with feedback policy; students use feedback to support progress. </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The quality of presentation in books is mainly of a high standard.</w:t>
            </w:r>
          </w:p>
        </w:tc>
        <w:tc>
          <w:tcPr>
            <w:tcW w:w="2247" w:type="dxa"/>
          </w:tcPr>
          <w:p w:rsidR="003965B9" w:rsidRPr="003965B9" w:rsidRDefault="003965B9" w:rsidP="003965B9">
            <w:pPr>
              <w:numPr>
                <w:ilvl w:val="0"/>
                <w:numId w:val="30"/>
              </w:numPr>
              <w:tabs>
                <w:tab w:val="num" w:pos="317"/>
              </w:tabs>
              <w:spacing w:after="0" w:line="240" w:lineRule="auto"/>
              <w:ind w:left="317"/>
              <w:rPr>
                <w:rFonts w:ascii="Gill Sans MT" w:eastAsia="Times New Roman" w:hAnsi="Gill Sans MT" w:cs="Arial"/>
                <w:b/>
                <w:sz w:val="14"/>
                <w:szCs w:val="14"/>
                <w:lang w:eastAsia="en-GB"/>
              </w:rPr>
            </w:pPr>
            <w:r w:rsidRPr="003965B9">
              <w:rPr>
                <w:rFonts w:ascii="Gill Sans MT" w:eastAsia="Times New Roman" w:hAnsi="Gill Sans MT" w:cs="Arial"/>
                <w:sz w:val="14"/>
                <w:szCs w:val="14"/>
                <w:lang w:eastAsia="en-GB"/>
              </w:rPr>
              <w:t>A good culture for learning</w:t>
            </w:r>
            <w:r w:rsidRPr="003965B9">
              <w:rPr>
                <w:rFonts w:ascii="Gill Sans MT" w:eastAsia="Times New Roman" w:hAnsi="Gill Sans MT" w:cs="Arial"/>
                <w:b/>
                <w:sz w:val="14"/>
                <w:szCs w:val="14"/>
                <w:lang w:eastAsia="en-GB"/>
              </w:rPr>
              <w:t>. Students are interested and engaged. Low level disruption is ‘uncommon’.</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The majority of students want to learn or have ambitions to improve their learning.</w:t>
            </w:r>
          </w:p>
          <w:p w:rsidR="003965B9" w:rsidRPr="003965B9" w:rsidRDefault="003965B9" w:rsidP="003965B9">
            <w:pPr>
              <w:numPr>
                <w:ilvl w:val="0"/>
                <w:numId w:val="30"/>
              </w:numPr>
              <w:tabs>
                <w:tab w:val="num" w:pos="317"/>
              </w:tabs>
              <w:spacing w:after="0" w:line="240" w:lineRule="auto"/>
              <w:ind w:left="317"/>
              <w:rPr>
                <w:rFonts w:ascii="Gill Sans MT" w:eastAsia="Times New Roman" w:hAnsi="Gill Sans MT" w:cs="Arial"/>
                <w:b/>
                <w:sz w:val="14"/>
                <w:szCs w:val="14"/>
                <w:lang w:eastAsia="en-GB"/>
              </w:rPr>
            </w:pPr>
            <w:r w:rsidRPr="003965B9">
              <w:rPr>
                <w:rFonts w:ascii="Gill Sans MT" w:eastAsia="Times New Roman" w:hAnsi="Gill Sans MT" w:cs="Arial"/>
                <w:sz w:val="14"/>
                <w:szCs w:val="14"/>
                <w:lang w:eastAsia="en-GB"/>
              </w:rPr>
              <w:t>There are clear routines and standards in place</w:t>
            </w:r>
            <w:r w:rsidRPr="003965B9">
              <w:rPr>
                <w:rFonts w:ascii="Gill Sans MT" w:eastAsia="Times New Roman" w:hAnsi="Gill Sans MT" w:cs="Arial"/>
                <w:b/>
                <w:sz w:val="14"/>
                <w:szCs w:val="14"/>
                <w:lang w:eastAsia="en-GB"/>
              </w:rPr>
              <w:t>.</w:t>
            </w:r>
          </w:p>
          <w:p w:rsidR="003965B9" w:rsidRPr="003965B9" w:rsidRDefault="003965B9" w:rsidP="003965B9">
            <w:pPr>
              <w:numPr>
                <w:ilvl w:val="0"/>
                <w:numId w:val="30"/>
              </w:numPr>
              <w:tabs>
                <w:tab w:val="num" w:pos="317"/>
              </w:tabs>
              <w:spacing w:after="0" w:line="240" w:lineRule="auto"/>
              <w:ind w:left="317"/>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Expectations are generally high and b</w:t>
            </w:r>
            <w:r w:rsidRPr="003965B9">
              <w:rPr>
                <w:rFonts w:ascii="Gill Sans MT" w:eastAsia="Times New Roman" w:hAnsi="Gill Sans MT" w:cs="Arial"/>
                <w:b/>
                <w:sz w:val="14"/>
                <w:szCs w:val="14"/>
                <w:lang w:eastAsia="en-GB"/>
              </w:rPr>
              <w:t>ehaviour is managed well</w:t>
            </w:r>
            <w:r w:rsidRPr="003965B9">
              <w:rPr>
                <w:rFonts w:ascii="Gill Sans MT" w:eastAsia="Times New Roman" w:hAnsi="Gill Sans MT" w:cs="Arial"/>
                <w:sz w:val="14"/>
                <w:szCs w:val="14"/>
                <w:lang w:eastAsia="en-GB"/>
              </w:rPr>
              <w:t xml:space="preserve">. </w:t>
            </w:r>
          </w:p>
          <w:p w:rsidR="003965B9" w:rsidRPr="003965B9" w:rsidRDefault="003965B9" w:rsidP="003965B9">
            <w:pPr>
              <w:numPr>
                <w:ilvl w:val="0"/>
                <w:numId w:val="30"/>
              </w:numPr>
              <w:tabs>
                <w:tab w:val="num" w:pos="317"/>
              </w:tabs>
              <w:spacing w:after="0" w:line="240" w:lineRule="auto"/>
              <w:ind w:left="317"/>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Planning for behaviour is evident.</w:t>
            </w:r>
          </w:p>
          <w:p w:rsidR="003965B9" w:rsidRPr="003965B9" w:rsidRDefault="003965B9" w:rsidP="003965B9">
            <w:pPr>
              <w:numPr>
                <w:ilvl w:val="0"/>
                <w:numId w:val="30"/>
              </w:numPr>
              <w:tabs>
                <w:tab w:val="num" w:pos="317"/>
              </w:tabs>
              <w:spacing w:after="0" w:line="240" w:lineRule="auto"/>
              <w:ind w:left="317"/>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Students understand how to keep themselves safe.</w:t>
            </w:r>
          </w:p>
        </w:tc>
        <w:tc>
          <w:tcPr>
            <w:tcW w:w="1996" w:type="dxa"/>
          </w:tcPr>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As a result of planning, literacy, numeracy (where applicable) and SMSC/BV are part of learning.</w:t>
            </w:r>
          </w:p>
          <w:p w:rsidR="003965B9" w:rsidRPr="003965B9" w:rsidRDefault="003965B9" w:rsidP="003965B9">
            <w:pPr>
              <w:numPr>
                <w:ilvl w:val="0"/>
                <w:numId w:val="30"/>
              </w:numPr>
              <w:tabs>
                <w:tab w:val="num" w:pos="317"/>
              </w:tabs>
              <w:spacing w:after="0" w:line="240" w:lineRule="auto"/>
              <w:ind w:left="317"/>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There are opportunities to address these key areas when they naturally appear in the lesson. </w:t>
            </w:r>
          </w:p>
          <w:p w:rsidR="003965B9" w:rsidRPr="003965B9" w:rsidRDefault="003965B9" w:rsidP="003965B9">
            <w:pPr>
              <w:numPr>
                <w:ilvl w:val="0"/>
                <w:numId w:val="30"/>
              </w:numPr>
              <w:tabs>
                <w:tab w:val="num" w:pos="317"/>
              </w:tabs>
              <w:spacing w:after="0" w:line="240" w:lineRule="auto"/>
              <w:ind w:left="317"/>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There is </w:t>
            </w:r>
            <w:r w:rsidRPr="003965B9">
              <w:rPr>
                <w:rFonts w:ascii="Gill Sans MT" w:eastAsia="Times New Roman" w:hAnsi="Gill Sans MT" w:cs="Arial"/>
                <w:sz w:val="14"/>
                <w:szCs w:val="14"/>
                <w:u w:val="single"/>
                <w:lang w:eastAsia="en-GB"/>
              </w:rPr>
              <w:t>clear</w:t>
            </w:r>
            <w:r w:rsidRPr="003965B9">
              <w:rPr>
                <w:rFonts w:ascii="Gill Sans MT" w:eastAsia="Times New Roman" w:hAnsi="Gill Sans MT" w:cs="Arial"/>
                <w:sz w:val="14"/>
                <w:szCs w:val="14"/>
                <w:lang w:eastAsia="en-GB"/>
              </w:rPr>
              <w:t xml:space="preserve"> evidence of literacy (Reading, Writing &amp; </w:t>
            </w:r>
            <w:proofErr w:type="spellStart"/>
            <w:r w:rsidRPr="003965B9">
              <w:rPr>
                <w:rFonts w:ascii="Gill Sans MT" w:eastAsia="Times New Roman" w:hAnsi="Gill Sans MT" w:cs="Arial"/>
                <w:sz w:val="14"/>
                <w:szCs w:val="14"/>
                <w:lang w:eastAsia="en-GB"/>
              </w:rPr>
              <w:t>Oracy</w:t>
            </w:r>
            <w:proofErr w:type="spellEnd"/>
            <w:r w:rsidRPr="003965B9">
              <w:rPr>
                <w:rFonts w:ascii="Gill Sans MT" w:eastAsia="Times New Roman" w:hAnsi="Gill Sans MT" w:cs="Arial"/>
                <w:sz w:val="14"/>
                <w:szCs w:val="14"/>
                <w:lang w:eastAsia="en-GB"/>
              </w:rPr>
              <w:t xml:space="preserve">), numeracy (where applicable) and topics linked to SMSC/BV in books as well as within lessons.  </w:t>
            </w:r>
          </w:p>
        </w:tc>
      </w:tr>
      <w:tr w:rsidR="003965B9" w:rsidRPr="003965B9" w:rsidTr="003965B9">
        <w:trPr>
          <w:cantSplit/>
          <w:trHeight w:val="2911"/>
        </w:trPr>
        <w:tc>
          <w:tcPr>
            <w:tcW w:w="580" w:type="dxa"/>
            <w:textDirection w:val="btLr"/>
            <w:vAlign w:val="center"/>
          </w:tcPr>
          <w:p w:rsidR="003965B9" w:rsidRPr="003965B9" w:rsidRDefault="003965B9" w:rsidP="003965B9">
            <w:pPr>
              <w:spacing w:after="0" w:line="240" w:lineRule="auto"/>
              <w:ind w:left="113" w:right="113"/>
              <w:jc w:val="center"/>
              <w:rPr>
                <w:rFonts w:ascii="Gill Sans MT" w:eastAsia="Times New Roman" w:hAnsi="Gill Sans MT" w:cs="Arial"/>
                <w:b/>
                <w:sz w:val="20"/>
                <w:szCs w:val="20"/>
                <w:lang w:eastAsia="en-GB"/>
              </w:rPr>
            </w:pPr>
            <w:r w:rsidRPr="003965B9">
              <w:rPr>
                <w:rFonts w:ascii="Gill Sans MT" w:eastAsia="Times New Roman" w:hAnsi="Gill Sans MT" w:cs="Arial"/>
                <w:b/>
                <w:sz w:val="20"/>
                <w:szCs w:val="20"/>
                <w:lang w:eastAsia="en-GB"/>
              </w:rPr>
              <w:t>Developing</w:t>
            </w:r>
          </w:p>
        </w:tc>
        <w:tc>
          <w:tcPr>
            <w:tcW w:w="2191" w:type="dxa"/>
          </w:tcPr>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Objectives and success criteria are evident but not always linked to the learning. Some students are aware of the end points in the lesson. </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There is some evidence of PACE and challenge but progress is slow.</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Opportunities to engage students are evident in the lesson, however, these could be increased with more effective planning and </w:t>
            </w:r>
            <w:r w:rsidRPr="003965B9">
              <w:rPr>
                <w:rFonts w:ascii="Gill Sans MT" w:eastAsia="Times New Roman" w:hAnsi="Gill Sans MT" w:cs="Arial"/>
                <w:b/>
                <w:sz w:val="14"/>
                <w:szCs w:val="14"/>
                <w:lang w:eastAsia="en-GB"/>
              </w:rPr>
              <w:t>the teacher’s subject knowledge</w:t>
            </w:r>
            <w:r w:rsidRPr="003965B9">
              <w:rPr>
                <w:rFonts w:ascii="Gill Sans MT" w:eastAsia="Times New Roman" w:hAnsi="Gill Sans MT" w:cs="Arial"/>
                <w:sz w:val="14"/>
                <w:szCs w:val="14"/>
                <w:lang w:eastAsia="en-GB"/>
              </w:rPr>
              <w:t xml:space="preserve">. Students show </w:t>
            </w:r>
            <w:proofErr w:type="spellStart"/>
            <w:r w:rsidRPr="003965B9">
              <w:rPr>
                <w:rFonts w:ascii="Gill Sans MT" w:eastAsia="Times New Roman" w:hAnsi="Gill Sans MT" w:cs="Arial"/>
                <w:sz w:val="14"/>
                <w:szCs w:val="14"/>
                <w:lang w:eastAsia="en-GB"/>
              </w:rPr>
              <w:t>littel</w:t>
            </w:r>
            <w:proofErr w:type="spellEnd"/>
            <w:r w:rsidRPr="003965B9">
              <w:rPr>
                <w:rFonts w:ascii="Gill Sans MT" w:eastAsia="Times New Roman" w:hAnsi="Gill Sans MT" w:cs="Arial"/>
                <w:sz w:val="14"/>
                <w:szCs w:val="14"/>
                <w:lang w:eastAsia="en-GB"/>
              </w:rPr>
              <w:t xml:space="preserve"> evidence of embedding knowledge.</w:t>
            </w:r>
          </w:p>
          <w:p w:rsidR="003965B9" w:rsidRPr="003965B9" w:rsidRDefault="003965B9" w:rsidP="003965B9">
            <w:pPr>
              <w:spacing w:after="0" w:line="240" w:lineRule="auto"/>
              <w:ind w:left="-48"/>
              <w:rPr>
                <w:rFonts w:ascii="Gill Sans MT" w:eastAsia="Times New Roman" w:hAnsi="Gill Sans MT" w:cs="Arial"/>
                <w:sz w:val="14"/>
                <w:szCs w:val="14"/>
                <w:lang w:eastAsia="en-GB"/>
              </w:rPr>
            </w:pPr>
          </w:p>
        </w:tc>
        <w:tc>
          <w:tcPr>
            <w:tcW w:w="2002" w:type="dxa"/>
          </w:tcPr>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Students are not made fully aware and can be unsure of how to improve.</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Questioning is developing in lessons: where questioning is evident, it does not always move learning forward.</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Plans are adapted but not always timely or well judged.</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Feedback is not consistently in line with feedback policy; students don’t always use feedback to support progress. </w:t>
            </w:r>
          </w:p>
        </w:tc>
        <w:tc>
          <w:tcPr>
            <w:tcW w:w="2247" w:type="dxa"/>
          </w:tcPr>
          <w:p w:rsidR="003965B9" w:rsidRPr="003965B9" w:rsidRDefault="003965B9" w:rsidP="003965B9">
            <w:pPr>
              <w:numPr>
                <w:ilvl w:val="0"/>
                <w:numId w:val="30"/>
              </w:numPr>
              <w:tabs>
                <w:tab w:val="num" w:pos="317"/>
              </w:tabs>
              <w:spacing w:after="0" w:line="240" w:lineRule="auto"/>
              <w:ind w:left="317"/>
              <w:rPr>
                <w:rFonts w:ascii="Gill Sans MT" w:eastAsia="Times New Roman" w:hAnsi="Gill Sans MT" w:cs="Arial"/>
                <w:sz w:val="14"/>
                <w:szCs w:val="14"/>
                <w:lang w:eastAsia="en-GB"/>
              </w:rPr>
            </w:pPr>
            <w:r w:rsidRPr="003965B9">
              <w:rPr>
                <w:rFonts w:ascii="Gill Sans MT" w:eastAsia="Times New Roman" w:hAnsi="Gill Sans MT" w:cs="Arial"/>
                <w:b/>
                <w:sz w:val="14"/>
                <w:szCs w:val="14"/>
                <w:lang w:eastAsia="en-GB"/>
              </w:rPr>
              <w:t>Some off task behaviour but major issues are rare</w:t>
            </w:r>
            <w:r w:rsidRPr="003965B9">
              <w:rPr>
                <w:rFonts w:ascii="Gill Sans MT" w:eastAsia="Times New Roman" w:hAnsi="Gill Sans MT" w:cs="Arial"/>
                <w:sz w:val="14"/>
                <w:szCs w:val="14"/>
                <w:lang w:eastAsia="en-GB"/>
              </w:rPr>
              <w:t xml:space="preserve">. Most students want to work hard but some do not. </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A learning culture is beginning to </w:t>
            </w:r>
            <w:proofErr w:type="gramStart"/>
            <w:r w:rsidRPr="003965B9">
              <w:rPr>
                <w:rFonts w:ascii="Gill Sans MT" w:eastAsia="Times New Roman" w:hAnsi="Gill Sans MT" w:cs="Arial"/>
                <w:sz w:val="14"/>
                <w:szCs w:val="14"/>
                <w:lang w:eastAsia="en-GB"/>
              </w:rPr>
              <w:t>emerge,</w:t>
            </w:r>
            <w:proofErr w:type="gramEnd"/>
            <w:r w:rsidRPr="003965B9">
              <w:rPr>
                <w:rFonts w:ascii="Gill Sans MT" w:eastAsia="Times New Roman" w:hAnsi="Gill Sans MT" w:cs="Arial"/>
                <w:sz w:val="14"/>
                <w:szCs w:val="14"/>
                <w:lang w:eastAsia="en-GB"/>
              </w:rPr>
              <w:t xml:space="preserve"> however some students lack the desire/ambition to want to learn or improve their learning.</w:t>
            </w:r>
          </w:p>
          <w:p w:rsidR="003965B9" w:rsidRPr="003965B9" w:rsidRDefault="003965B9" w:rsidP="003965B9">
            <w:pPr>
              <w:numPr>
                <w:ilvl w:val="0"/>
                <w:numId w:val="30"/>
              </w:numPr>
              <w:tabs>
                <w:tab w:val="num" w:pos="317"/>
              </w:tabs>
              <w:spacing w:after="0" w:line="240" w:lineRule="auto"/>
              <w:ind w:left="317"/>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Clear procedures for managing behaviour but </w:t>
            </w:r>
            <w:r w:rsidRPr="003965B9">
              <w:rPr>
                <w:rFonts w:ascii="Gill Sans MT" w:eastAsia="Times New Roman" w:hAnsi="Gill Sans MT" w:cs="Arial"/>
                <w:b/>
                <w:sz w:val="14"/>
                <w:szCs w:val="14"/>
                <w:lang w:eastAsia="en-GB"/>
              </w:rPr>
              <w:t>not always used consistently</w:t>
            </w:r>
            <w:r w:rsidRPr="003965B9">
              <w:rPr>
                <w:rFonts w:ascii="Gill Sans MT" w:eastAsia="Times New Roman" w:hAnsi="Gill Sans MT" w:cs="Arial"/>
                <w:sz w:val="14"/>
                <w:szCs w:val="14"/>
                <w:lang w:eastAsia="en-GB"/>
              </w:rPr>
              <w:t xml:space="preserve">. </w:t>
            </w:r>
          </w:p>
          <w:p w:rsidR="003965B9" w:rsidRPr="003965B9" w:rsidRDefault="003965B9" w:rsidP="003965B9">
            <w:pPr>
              <w:numPr>
                <w:ilvl w:val="0"/>
                <w:numId w:val="30"/>
              </w:numPr>
              <w:tabs>
                <w:tab w:val="num" w:pos="317"/>
              </w:tabs>
              <w:spacing w:after="0" w:line="240" w:lineRule="auto"/>
              <w:ind w:left="317"/>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Students know the major risks they face and reflect this in their behaviour.</w:t>
            </w:r>
          </w:p>
        </w:tc>
        <w:tc>
          <w:tcPr>
            <w:tcW w:w="1996" w:type="dxa"/>
          </w:tcPr>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Literacy, numeracy (where applicable) and SMSC/BV is evident in some parts of learning.</w:t>
            </w:r>
          </w:p>
          <w:p w:rsidR="003965B9" w:rsidRPr="003965B9" w:rsidRDefault="003965B9" w:rsidP="003965B9">
            <w:pPr>
              <w:numPr>
                <w:ilvl w:val="0"/>
                <w:numId w:val="30"/>
              </w:numPr>
              <w:tabs>
                <w:tab w:val="num" w:pos="317"/>
              </w:tabs>
              <w:spacing w:after="0" w:line="240" w:lineRule="auto"/>
              <w:ind w:left="317"/>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There are some opportunities to address these key areas but it isn’t clear.</w:t>
            </w:r>
          </w:p>
          <w:p w:rsidR="003965B9" w:rsidRPr="003965B9" w:rsidRDefault="003965B9" w:rsidP="003965B9">
            <w:pPr>
              <w:numPr>
                <w:ilvl w:val="0"/>
                <w:numId w:val="30"/>
              </w:numPr>
              <w:tabs>
                <w:tab w:val="num" w:pos="317"/>
              </w:tabs>
              <w:spacing w:after="0" w:line="240" w:lineRule="auto"/>
              <w:ind w:left="317"/>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There is some evidence of literacy (Reading, Writing &amp; </w:t>
            </w:r>
            <w:proofErr w:type="spellStart"/>
            <w:r w:rsidRPr="003965B9">
              <w:rPr>
                <w:rFonts w:ascii="Gill Sans MT" w:eastAsia="Times New Roman" w:hAnsi="Gill Sans MT" w:cs="Arial"/>
                <w:sz w:val="14"/>
                <w:szCs w:val="14"/>
                <w:lang w:eastAsia="en-GB"/>
              </w:rPr>
              <w:t>Oracy</w:t>
            </w:r>
            <w:proofErr w:type="spellEnd"/>
            <w:r w:rsidRPr="003965B9">
              <w:rPr>
                <w:rFonts w:ascii="Gill Sans MT" w:eastAsia="Times New Roman" w:hAnsi="Gill Sans MT" w:cs="Arial"/>
                <w:sz w:val="14"/>
                <w:szCs w:val="14"/>
                <w:lang w:eastAsia="en-GB"/>
              </w:rPr>
              <w:t xml:space="preserve">), numeracy (where applicable) and topics linked to SMSC/BV in books as well as within lessons.  </w:t>
            </w:r>
          </w:p>
        </w:tc>
      </w:tr>
      <w:tr w:rsidR="003965B9" w:rsidRPr="003965B9" w:rsidTr="003965B9">
        <w:trPr>
          <w:cantSplit/>
          <w:trHeight w:val="468"/>
        </w:trPr>
        <w:tc>
          <w:tcPr>
            <w:tcW w:w="580" w:type="dxa"/>
            <w:textDirection w:val="btLr"/>
            <w:vAlign w:val="center"/>
          </w:tcPr>
          <w:p w:rsidR="003965B9" w:rsidRPr="003965B9" w:rsidRDefault="003965B9" w:rsidP="003965B9">
            <w:pPr>
              <w:spacing w:after="0" w:line="240" w:lineRule="auto"/>
              <w:ind w:left="113" w:right="113"/>
              <w:jc w:val="center"/>
              <w:rPr>
                <w:rFonts w:ascii="Gill Sans MT" w:eastAsia="Times New Roman" w:hAnsi="Gill Sans MT" w:cs="Arial"/>
                <w:b/>
                <w:sz w:val="20"/>
                <w:szCs w:val="20"/>
                <w:lang w:eastAsia="en-GB"/>
              </w:rPr>
            </w:pPr>
            <w:r w:rsidRPr="003965B9">
              <w:rPr>
                <w:rFonts w:ascii="Gill Sans MT" w:eastAsia="Times New Roman" w:hAnsi="Gill Sans MT" w:cs="Arial"/>
                <w:b/>
                <w:sz w:val="20"/>
                <w:szCs w:val="20"/>
                <w:lang w:eastAsia="en-GB"/>
              </w:rPr>
              <w:t>At risk</w:t>
            </w:r>
          </w:p>
        </w:tc>
        <w:tc>
          <w:tcPr>
            <w:tcW w:w="2191" w:type="dxa"/>
          </w:tcPr>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Objectives and success criteria not clear or not always linked to the learning. The end point is not clear in the lesson. </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There is not </w:t>
            </w:r>
            <w:proofErr w:type="gramStart"/>
            <w:r w:rsidRPr="003965B9">
              <w:rPr>
                <w:rFonts w:ascii="Gill Sans MT" w:eastAsia="Times New Roman" w:hAnsi="Gill Sans MT" w:cs="Arial"/>
                <w:sz w:val="14"/>
                <w:szCs w:val="14"/>
                <w:lang w:eastAsia="en-GB"/>
              </w:rPr>
              <w:t>enough  evidence</w:t>
            </w:r>
            <w:proofErr w:type="gramEnd"/>
            <w:r w:rsidRPr="003965B9">
              <w:rPr>
                <w:rFonts w:ascii="Gill Sans MT" w:eastAsia="Times New Roman" w:hAnsi="Gill Sans MT" w:cs="Arial"/>
                <w:sz w:val="14"/>
                <w:szCs w:val="14"/>
                <w:lang w:eastAsia="en-GB"/>
              </w:rPr>
              <w:t xml:space="preserve"> of PACE and challenge and as a result little or no progress is made.</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There is little opportunity to engage students in the lesson as a result of weak subject knowledge.</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There is no or little e evidence of embedding knowledge.</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 </w:t>
            </w:r>
          </w:p>
        </w:tc>
        <w:tc>
          <w:tcPr>
            <w:tcW w:w="2002" w:type="dxa"/>
          </w:tcPr>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Some or all students are making inadequate progress as a result of weak teaching over time.</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Questioning is not evident or developed in lessons.</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Feedback is not use effectively to help students improve progress. </w:t>
            </w:r>
          </w:p>
          <w:p w:rsidR="003965B9" w:rsidRPr="003965B9" w:rsidRDefault="003965B9" w:rsidP="003965B9">
            <w:pPr>
              <w:numPr>
                <w:ilvl w:val="0"/>
                <w:numId w:val="30"/>
              </w:numPr>
              <w:tabs>
                <w:tab w:val="num" w:pos="317"/>
              </w:tabs>
              <w:spacing w:after="0" w:line="240" w:lineRule="auto"/>
              <w:ind w:left="317"/>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The quality of presentation in untidy and work is unfinished; there is evidence of a lack of pride in students’ work. </w:t>
            </w:r>
          </w:p>
        </w:tc>
        <w:tc>
          <w:tcPr>
            <w:tcW w:w="2247" w:type="dxa"/>
          </w:tcPr>
          <w:p w:rsidR="003965B9" w:rsidRPr="003965B9" w:rsidRDefault="003965B9" w:rsidP="003965B9">
            <w:pPr>
              <w:numPr>
                <w:ilvl w:val="0"/>
                <w:numId w:val="30"/>
              </w:numPr>
              <w:tabs>
                <w:tab w:val="num" w:pos="317"/>
              </w:tabs>
              <w:spacing w:after="0" w:line="240" w:lineRule="auto"/>
              <w:ind w:left="317"/>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Students </w:t>
            </w:r>
            <w:r w:rsidRPr="003965B9">
              <w:rPr>
                <w:rFonts w:ascii="Gill Sans MT" w:eastAsia="Times New Roman" w:hAnsi="Gill Sans MT" w:cs="Arial"/>
                <w:b/>
                <w:sz w:val="14"/>
                <w:szCs w:val="14"/>
                <w:lang w:eastAsia="en-GB"/>
              </w:rPr>
              <w:t>lack of engagement/low level disruption reduce learning</w:t>
            </w:r>
            <w:r w:rsidRPr="003965B9">
              <w:rPr>
                <w:rFonts w:ascii="Gill Sans MT" w:eastAsia="Times New Roman" w:hAnsi="Gill Sans MT" w:cs="Arial"/>
                <w:sz w:val="14"/>
                <w:szCs w:val="14"/>
                <w:lang w:eastAsia="en-GB"/>
              </w:rPr>
              <w:t xml:space="preserve"> &amp;/or lead to a disorderly classroom environment.</w:t>
            </w:r>
          </w:p>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A learning culture is beginning to </w:t>
            </w:r>
            <w:proofErr w:type="gramStart"/>
            <w:r w:rsidRPr="003965B9">
              <w:rPr>
                <w:rFonts w:ascii="Gill Sans MT" w:eastAsia="Times New Roman" w:hAnsi="Gill Sans MT" w:cs="Arial"/>
                <w:sz w:val="14"/>
                <w:szCs w:val="14"/>
                <w:lang w:eastAsia="en-GB"/>
              </w:rPr>
              <w:t>develop,</w:t>
            </w:r>
            <w:proofErr w:type="gramEnd"/>
            <w:r w:rsidRPr="003965B9">
              <w:rPr>
                <w:rFonts w:ascii="Gill Sans MT" w:eastAsia="Times New Roman" w:hAnsi="Gill Sans MT" w:cs="Arial"/>
                <w:sz w:val="14"/>
                <w:szCs w:val="14"/>
                <w:lang w:eastAsia="en-GB"/>
              </w:rPr>
              <w:t xml:space="preserve"> however most students lack the desire/ambition to want to learn or improve their learning.</w:t>
            </w:r>
          </w:p>
          <w:p w:rsidR="003965B9" w:rsidRPr="003965B9" w:rsidRDefault="003965B9" w:rsidP="003965B9">
            <w:pPr>
              <w:numPr>
                <w:ilvl w:val="0"/>
                <w:numId w:val="30"/>
              </w:numPr>
              <w:tabs>
                <w:tab w:val="num" w:pos="317"/>
              </w:tabs>
              <w:spacing w:after="0" w:line="240" w:lineRule="auto"/>
              <w:ind w:left="317"/>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Procedures for managing behaviour are not clear or are </w:t>
            </w:r>
            <w:r w:rsidRPr="003965B9">
              <w:rPr>
                <w:rFonts w:ascii="Gill Sans MT" w:eastAsia="Times New Roman" w:hAnsi="Gill Sans MT" w:cs="Arial"/>
                <w:b/>
                <w:sz w:val="14"/>
                <w:szCs w:val="14"/>
                <w:lang w:eastAsia="en-GB"/>
              </w:rPr>
              <w:t>not used consistently or</w:t>
            </w:r>
            <w:r w:rsidRPr="003965B9">
              <w:rPr>
                <w:rFonts w:ascii="Gill Sans MT" w:eastAsia="Times New Roman" w:hAnsi="Gill Sans MT" w:cs="Arial"/>
                <w:sz w:val="14"/>
                <w:szCs w:val="14"/>
                <w:lang w:eastAsia="en-GB"/>
              </w:rPr>
              <w:t xml:space="preserve"> a significant minority of students do not respond to them.</w:t>
            </w:r>
          </w:p>
          <w:p w:rsidR="003965B9" w:rsidRPr="003965B9" w:rsidRDefault="003965B9" w:rsidP="003965B9">
            <w:pPr>
              <w:numPr>
                <w:ilvl w:val="0"/>
                <w:numId w:val="30"/>
              </w:numPr>
              <w:tabs>
                <w:tab w:val="num" w:pos="317"/>
              </w:tabs>
              <w:spacing w:after="0" w:line="240" w:lineRule="auto"/>
              <w:ind w:left="317"/>
              <w:rPr>
                <w:rFonts w:ascii="Gill Sans MT" w:eastAsia="Times New Roman" w:hAnsi="Gill Sans MT" w:cs="Arial"/>
                <w:sz w:val="14"/>
                <w:szCs w:val="14"/>
                <w:lang w:eastAsia="en-GB"/>
              </w:rPr>
            </w:pPr>
          </w:p>
        </w:tc>
        <w:tc>
          <w:tcPr>
            <w:tcW w:w="1996" w:type="dxa"/>
          </w:tcPr>
          <w:p w:rsidR="003965B9" w:rsidRPr="003965B9" w:rsidRDefault="003965B9" w:rsidP="003965B9">
            <w:pPr>
              <w:numPr>
                <w:ilvl w:val="0"/>
                <w:numId w:val="29"/>
              </w:numPr>
              <w:tabs>
                <w:tab w:val="num" w:pos="317"/>
              </w:tabs>
              <w:spacing w:after="0" w:line="240" w:lineRule="auto"/>
              <w:ind w:left="317" w:hanging="365"/>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Literacy, numeracy (where applicable) and SMSC/BV is not evident in the learning.</w:t>
            </w:r>
          </w:p>
          <w:p w:rsidR="003965B9" w:rsidRPr="003965B9" w:rsidRDefault="003965B9" w:rsidP="003965B9">
            <w:pPr>
              <w:numPr>
                <w:ilvl w:val="0"/>
                <w:numId w:val="30"/>
              </w:numPr>
              <w:tabs>
                <w:tab w:val="num" w:pos="317"/>
              </w:tabs>
              <w:spacing w:after="0" w:line="240" w:lineRule="auto"/>
              <w:ind w:left="317"/>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Opportunities to address these key areas are often missed.</w:t>
            </w:r>
          </w:p>
          <w:p w:rsidR="003965B9" w:rsidRPr="003965B9" w:rsidRDefault="003965B9" w:rsidP="003965B9">
            <w:pPr>
              <w:numPr>
                <w:ilvl w:val="0"/>
                <w:numId w:val="30"/>
              </w:numPr>
              <w:tabs>
                <w:tab w:val="num" w:pos="317"/>
              </w:tabs>
              <w:spacing w:after="0" w:line="240" w:lineRule="auto"/>
              <w:ind w:left="317"/>
              <w:rPr>
                <w:rFonts w:ascii="Gill Sans MT" w:eastAsia="Times New Roman" w:hAnsi="Gill Sans MT" w:cs="Arial"/>
                <w:sz w:val="14"/>
                <w:szCs w:val="14"/>
                <w:lang w:eastAsia="en-GB"/>
              </w:rPr>
            </w:pPr>
            <w:r w:rsidRPr="003965B9">
              <w:rPr>
                <w:rFonts w:ascii="Gill Sans MT" w:eastAsia="Times New Roman" w:hAnsi="Gill Sans MT" w:cs="Arial"/>
                <w:sz w:val="14"/>
                <w:szCs w:val="14"/>
                <w:lang w:eastAsia="en-GB"/>
              </w:rPr>
              <w:t xml:space="preserve">There is </w:t>
            </w:r>
            <w:r w:rsidRPr="003965B9">
              <w:rPr>
                <w:rFonts w:ascii="Gill Sans MT" w:eastAsia="Times New Roman" w:hAnsi="Gill Sans MT" w:cs="Arial"/>
                <w:sz w:val="14"/>
                <w:szCs w:val="14"/>
                <w:u w:val="single"/>
                <w:lang w:eastAsia="en-GB"/>
              </w:rPr>
              <w:t>little or no</w:t>
            </w:r>
            <w:r w:rsidRPr="003965B9">
              <w:rPr>
                <w:rFonts w:ascii="Gill Sans MT" w:eastAsia="Times New Roman" w:hAnsi="Gill Sans MT" w:cs="Arial"/>
                <w:sz w:val="14"/>
                <w:szCs w:val="14"/>
                <w:lang w:eastAsia="en-GB"/>
              </w:rPr>
              <w:t xml:space="preserve"> evidence of literacy (Reading, Writing &amp; </w:t>
            </w:r>
            <w:proofErr w:type="spellStart"/>
            <w:r w:rsidRPr="003965B9">
              <w:rPr>
                <w:rFonts w:ascii="Gill Sans MT" w:eastAsia="Times New Roman" w:hAnsi="Gill Sans MT" w:cs="Arial"/>
                <w:sz w:val="14"/>
                <w:szCs w:val="14"/>
                <w:lang w:eastAsia="en-GB"/>
              </w:rPr>
              <w:t>Oracy</w:t>
            </w:r>
            <w:proofErr w:type="spellEnd"/>
            <w:r w:rsidRPr="003965B9">
              <w:rPr>
                <w:rFonts w:ascii="Gill Sans MT" w:eastAsia="Times New Roman" w:hAnsi="Gill Sans MT" w:cs="Arial"/>
                <w:sz w:val="14"/>
                <w:szCs w:val="14"/>
                <w:lang w:eastAsia="en-GB"/>
              </w:rPr>
              <w:t xml:space="preserve">), numeracy (where applicable) and topics linked to SMSC/BV in books as well as within lessons.  </w:t>
            </w:r>
          </w:p>
        </w:tc>
      </w:tr>
    </w:tbl>
    <w:p w:rsidR="003965B9" w:rsidRPr="003965B9" w:rsidRDefault="003965B9" w:rsidP="003965B9">
      <w:pPr>
        <w:spacing w:after="0" w:line="240" w:lineRule="auto"/>
        <w:rPr>
          <w:rFonts w:ascii="Gill Sans MT" w:eastAsia="Times New Roman" w:hAnsi="Gill Sans MT" w:cs="Calibri"/>
          <w:b/>
          <w:sz w:val="18"/>
          <w:szCs w:val="18"/>
          <w:lang w:val="en-US" w:eastAsia="en-GB"/>
        </w:rPr>
      </w:pPr>
      <w:r w:rsidRPr="003965B9">
        <w:rPr>
          <w:rFonts w:ascii="Gill Sans MT" w:eastAsia="Times New Roman" w:hAnsi="Gill Sans MT" w:cs="Calibri"/>
          <w:b/>
          <w:sz w:val="18"/>
          <w:szCs w:val="18"/>
          <w:lang w:val="en-US" w:eastAsia="en-GB"/>
        </w:rPr>
        <w:t>Lesson Observation: How to use this form</w:t>
      </w:r>
    </w:p>
    <w:p w:rsidR="003965B9" w:rsidRPr="003965B9" w:rsidRDefault="003965B9" w:rsidP="003965B9">
      <w:pPr>
        <w:spacing w:after="0" w:line="240" w:lineRule="auto"/>
        <w:jc w:val="both"/>
        <w:rPr>
          <w:rFonts w:ascii="Gill Sans MT" w:eastAsia="Times New Roman" w:hAnsi="Gill Sans MT" w:cs="Calibri"/>
          <w:sz w:val="18"/>
          <w:szCs w:val="18"/>
          <w:lang w:val="en-US" w:eastAsia="en-GB"/>
        </w:rPr>
      </w:pPr>
    </w:p>
    <w:p w:rsidR="003965B9" w:rsidRPr="003965B9" w:rsidRDefault="003965B9" w:rsidP="003965B9">
      <w:pPr>
        <w:spacing w:after="0" w:line="240" w:lineRule="auto"/>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Observing teachers in the classroom is an important part of improving the effectiveness of teaching and learning. There are three stages: collecting evidence; drawing conclusions based on the evidence; and giving feedback.</w:t>
      </w:r>
    </w:p>
    <w:p w:rsidR="003965B9" w:rsidRPr="003965B9" w:rsidRDefault="003965B9" w:rsidP="003965B9">
      <w:pPr>
        <w:spacing w:after="0" w:line="240" w:lineRule="auto"/>
        <w:rPr>
          <w:rFonts w:ascii="Gill Sans MT" w:eastAsia="Times New Roman" w:hAnsi="Gill Sans MT" w:cs="Calibri"/>
          <w:sz w:val="18"/>
          <w:szCs w:val="18"/>
          <w:lang w:val="en-US" w:eastAsia="en-GB"/>
        </w:rPr>
      </w:pPr>
    </w:p>
    <w:p w:rsidR="003965B9" w:rsidRPr="003965B9" w:rsidRDefault="003965B9" w:rsidP="003965B9">
      <w:pPr>
        <w:spacing w:after="0" w:line="240" w:lineRule="auto"/>
        <w:rPr>
          <w:rFonts w:ascii="Gill Sans MT" w:eastAsia="Times New Roman" w:hAnsi="Gill Sans MT" w:cs="Calibri"/>
          <w:b/>
          <w:sz w:val="18"/>
          <w:szCs w:val="18"/>
          <w:lang w:val="en-US" w:eastAsia="en-GB"/>
        </w:rPr>
      </w:pPr>
      <w:r w:rsidRPr="003965B9">
        <w:rPr>
          <w:rFonts w:ascii="Gill Sans MT" w:eastAsia="Times New Roman" w:hAnsi="Gill Sans MT" w:cs="Calibri"/>
          <w:b/>
          <w:sz w:val="18"/>
          <w:szCs w:val="18"/>
          <w:lang w:val="en-US" w:eastAsia="en-GB"/>
        </w:rPr>
        <w:t xml:space="preserve">Collecting evidence: </w:t>
      </w:r>
    </w:p>
    <w:p w:rsidR="003965B9" w:rsidRPr="003965B9" w:rsidRDefault="003965B9" w:rsidP="003965B9">
      <w:pPr>
        <w:spacing w:after="0" w:line="240" w:lineRule="auto"/>
        <w:rPr>
          <w:rFonts w:ascii="Gill Sans MT" w:eastAsia="Times New Roman" w:hAnsi="Gill Sans MT" w:cs="Calibri"/>
          <w:b/>
          <w:sz w:val="18"/>
          <w:szCs w:val="18"/>
          <w:lang w:val="en-US" w:eastAsia="en-GB"/>
        </w:rPr>
      </w:pPr>
    </w:p>
    <w:p w:rsidR="003965B9" w:rsidRPr="003965B9" w:rsidRDefault="003965B9" w:rsidP="003965B9">
      <w:pPr>
        <w:spacing w:after="0" w:line="240" w:lineRule="auto"/>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 xml:space="preserve">Before the observation, the observer and teacher should be clear about the context of the lesson, the activities planned and the learning objectives. This should be done either through discussion or from the lesson plan. </w:t>
      </w:r>
    </w:p>
    <w:p w:rsidR="003965B9" w:rsidRPr="003965B9" w:rsidRDefault="003965B9" w:rsidP="003965B9">
      <w:pPr>
        <w:spacing w:after="0" w:line="240" w:lineRule="auto"/>
        <w:rPr>
          <w:rFonts w:ascii="Gill Sans MT" w:eastAsia="Times New Roman" w:hAnsi="Gill Sans MT" w:cs="Calibri"/>
          <w:sz w:val="18"/>
          <w:szCs w:val="18"/>
          <w:lang w:val="en-US" w:eastAsia="en-GB"/>
        </w:rPr>
      </w:pPr>
    </w:p>
    <w:p w:rsidR="003965B9" w:rsidRPr="003965B9" w:rsidRDefault="003965B9" w:rsidP="003965B9">
      <w:pPr>
        <w:spacing w:after="0" w:line="240" w:lineRule="auto"/>
        <w:rPr>
          <w:rFonts w:ascii="Gill Sans MT" w:eastAsia="Times New Roman" w:hAnsi="Gill Sans MT" w:cs="Calibri"/>
          <w:sz w:val="18"/>
          <w:szCs w:val="18"/>
          <w:lang w:val="en-US" w:eastAsia="en-GB"/>
        </w:rPr>
      </w:pPr>
      <w:r w:rsidRPr="003965B9">
        <w:rPr>
          <w:rFonts w:ascii="Gill Sans MT" w:eastAsia="Times New Roman" w:hAnsi="Gill Sans MT" w:cs="Calibri"/>
          <w:b/>
          <w:sz w:val="18"/>
          <w:szCs w:val="18"/>
          <w:lang w:val="en-US" w:eastAsia="en-GB"/>
        </w:rPr>
        <w:t xml:space="preserve">     NB</w:t>
      </w:r>
      <w:r w:rsidRPr="003965B9">
        <w:rPr>
          <w:rFonts w:ascii="Gill Sans MT" w:eastAsia="Times New Roman" w:hAnsi="Gill Sans MT" w:cs="Calibri"/>
          <w:sz w:val="18"/>
          <w:szCs w:val="18"/>
          <w:lang w:val="en-US" w:eastAsia="en-GB"/>
        </w:rPr>
        <w:t xml:space="preserve"> </w:t>
      </w:r>
      <w:r w:rsidRPr="003965B9">
        <w:rPr>
          <w:rFonts w:ascii="Gill Sans MT" w:eastAsia="Times New Roman" w:hAnsi="Gill Sans MT" w:cs="Calibri"/>
          <w:sz w:val="18"/>
          <w:szCs w:val="18"/>
          <w:lang w:val="en-US" w:eastAsia="en-GB"/>
        </w:rPr>
        <w:tab/>
        <w:t xml:space="preserve">The attitude and </w:t>
      </w:r>
      <w:proofErr w:type="spellStart"/>
      <w:r w:rsidRPr="003965B9">
        <w:rPr>
          <w:rFonts w:ascii="Gill Sans MT" w:eastAsia="Times New Roman" w:hAnsi="Gill Sans MT" w:cs="Calibri"/>
          <w:sz w:val="18"/>
          <w:szCs w:val="18"/>
          <w:lang w:val="en-US" w:eastAsia="en-GB"/>
        </w:rPr>
        <w:t>behaviour</w:t>
      </w:r>
      <w:proofErr w:type="spellEnd"/>
      <w:r w:rsidRPr="003965B9">
        <w:rPr>
          <w:rFonts w:ascii="Gill Sans MT" w:eastAsia="Times New Roman" w:hAnsi="Gill Sans MT" w:cs="Calibri"/>
          <w:sz w:val="18"/>
          <w:szCs w:val="18"/>
          <w:lang w:val="en-US" w:eastAsia="en-GB"/>
        </w:rPr>
        <w:t xml:space="preserve"> of students informs the judgment of a lesson:  </w:t>
      </w:r>
    </w:p>
    <w:p w:rsidR="003965B9" w:rsidRPr="003965B9" w:rsidRDefault="003965B9" w:rsidP="003965B9">
      <w:pPr>
        <w:spacing w:after="0" w:line="240" w:lineRule="auto"/>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ab/>
        <w:t>Are students accepting, willing contributors or compliant but not interested in the lesson?</w:t>
      </w:r>
    </w:p>
    <w:p w:rsidR="003965B9" w:rsidRPr="003965B9" w:rsidRDefault="003965B9" w:rsidP="003965B9">
      <w:pPr>
        <w:spacing w:after="0" w:line="240" w:lineRule="auto"/>
        <w:ind w:left="720" w:hanging="720"/>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ab/>
        <w:t xml:space="preserve">Do they arrive promptly, have the right equipment, see the relevance of homework and complete it appropriately, take pride in work, put up their hands to </w:t>
      </w:r>
      <w:r w:rsidRPr="003965B9">
        <w:rPr>
          <w:rFonts w:ascii="Gill Sans MT" w:eastAsia="Times New Roman" w:hAnsi="Gill Sans MT" w:cs="Calibri"/>
          <w:sz w:val="18"/>
          <w:szCs w:val="18"/>
          <w:lang w:val="en-US" w:eastAsia="en-GB"/>
        </w:rPr>
        <w:lastRenderedPageBreak/>
        <w:t xml:space="preserve">answer or ask questions, persevere? Are they willing to work with others, help and share, aggravated by those who misbehave? What is the quality of the written work? Are books untidy, is work unfinished? Do students take pride in their work? Could the books be used adequately as a revision aid? Does feedback have an impact on students’ progress? </w:t>
      </w:r>
    </w:p>
    <w:p w:rsidR="003965B9" w:rsidRPr="003965B9" w:rsidRDefault="003965B9" w:rsidP="003965B9">
      <w:pPr>
        <w:spacing w:after="0" w:line="240" w:lineRule="auto"/>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 xml:space="preserve"> </w:t>
      </w:r>
    </w:p>
    <w:p w:rsidR="003965B9" w:rsidRPr="003965B9" w:rsidRDefault="003965B9" w:rsidP="003965B9">
      <w:pPr>
        <w:spacing w:after="0" w:line="240" w:lineRule="auto"/>
        <w:rPr>
          <w:rFonts w:ascii="Gill Sans MT" w:eastAsia="Times New Roman" w:hAnsi="Gill Sans MT" w:cs="Calibri"/>
          <w:b/>
          <w:sz w:val="18"/>
          <w:szCs w:val="18"/>
          <w:lang w:val="en-US" w:eastAsia="en-GB"/>
        </w:rPr>
      </w:pPr>
      <w:r w:rsidRPr="003965B9">
        <w:rPr>
          <w:rFonts w:ascii="Gill Sans MT" w:eastAsia="Times New Roman" w:hAnsi="Gill Sans MT" w:cs="Calibri"/>
          <w:b/>
          <w:sz w:val="18"/>
          <w:szCs w:val="18"/>
          <w:lang w:val="en-US" w:eastAsia="en-GB"/>
        </w:rPr>
        <w:t>Prompts for discussion with students in lessons:</w:t>
      </w:r>
    </w:p>
    <w:p w:rsidR="003965B9" w:rsidRPr="003965B9" w:rsidRDefault="003965B9" w:rsidP="003965B9">
      <w:pPr>
        <w:numPr>
          <w:ilvl w:val="0"/>
          <w:numId w:val="32"/>
        </w:numPr>
        <w:spacing w:after="0" w:line="240" w:lineRule="auto"/>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What are you learning today?</w:t>
      </w:r>
    </w:p>
    <w:p w:rsidR="003965B9" w:rsidRPr="003965B9" w:rsidRDefault="003965B9" w:rsidP="003965B9">
      <w:pPr>
        <w:numPr>
          <w:ilvl w:val="0"/>
          <w:numId w:val="32"/>
        </w:numPr>
        <w:spacing w:after="0" w:line="240" w:lineRule="auto"/>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Why are you learning about this?</w:t>
      </w:r>
    </w:p>
    <w:p w:rsidR="003965B9" w:rsidRPr="003965B9" w:rsidRDefault="003965B9" w:rsidP="003965B9">
      <w:pPr>
        <w:numPr>
          <w:ilvl w:val="0"/>
          <w:numId w:val="32"/>
        </w:numPr>
        <w:spacing w:after="0" w:line="240" w:lineRule="auto"/>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 xml:space="preserve">Where does this lesson fit in with prior learning? </w:t>
      </w:r>
    </w:p>
    <w:p w:rsidR="003965B9" w:rsidRPr="003965B9" w:rsidRDefault="003965B9" w:rsidP="003965B9">
      <w:pPr>
        <w:numPr>
          <w:ilvl w:val="0"/>
          <w:numId w:val="32"/>
        </w:numPr>
        <w:spacing w:after="0" w:line="240" w:lineRule="auto"/>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What could you do to improve your progress in…?</w:t>
      </w:r>
    </w:p>
    <w:p w:rsidR="003965B9" w:rsidRPr="003965B9" w:rsidRDefault="003965B9" w:rsidP="003965B9">
      <w:pPr>
        <w:numPr>
          <w:ilvl w:val="0"/>
          <w:numId w:val="32"/>
        </w:numPr>
        <w:spacing w:after="0" w:line="240" w:lineRule="auto"/>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Do you find lessons challenging?</w:t>
      </w:r>
    </w:p>
    <w:p w:rsidR="003965B9" w:rsidRPr="003965B9" w:rsidRDefault="003965B9" w:rsidP="003965B9">
      <w:pPr>
        <w:numPr>
          <w:ilvl w:val="0"/>
          <w:numId w:val="32"/>
        </w:numPr>
        <w:spacing w:after="0" w:line="240" w:lineRule="auto"/>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How do lessons in …make you think?</w:t>
      </w:r>
    </w:p>
    <w:p w:rsidR="003965B9" w:rsidRPr="003965B9" w:rsidRDefault="003965B9" w:rsidP="003965B9">
      <w:pPr>
        <w:numPr>
          <w:ilvl w:val="0"/>
          <w:numId w:val="32"/>
        </w:numPr>
        <w:spacing w:after="0" w:line="240" w:lineRule="auto"/>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Is this what a typical lesson activity might look like in …?</w:t>
      </w:r>
    </w:p>
    <w:p w:rsidR="003965B9" w:rsidRPr="003965B9" w:rsidRDefault="003965B9" w:rsidP="003965B9">
      <w:pPr>
        <w:numPr>
          <w:ilvl w:val="0"/>
          <w:numId w:val="32"/>
        </w:numPr>
        <w:spacing w:after="0" w:line="240" w:lineRule="auto"/>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Do you sometimes find you complete different activities to others within this group? Is this helping your learning?</w:t>
      </w:r>
    </w:p>
    <w:p w:rsidR="003965B9" w:rsidRPr="003965B9" w:rsidRDefault="003965B9" w:rsidP="003965B9">
      <w:pPr>
        <w:numPr>
          <w:ilvl w:val="0"/>
          <w:numId w:val="32"/>
        </w:numPr>
        <w:spacing w:after="0" w:line="240" w:lineRule="auto"/>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 xml:space="preserve">What is the </w:t>
      </w:r>
      <w:proofErr w:type="spellStart"/>
      <w:r w:rsidRPr="003965B9">
        <w:rPr>
          <w:rFonts w:ascii="Gill Sans MT" w:eastAsia="Times New Roman" w:hAnsi="Gill Sans MT" w:cs="Calibri"/>
          <w:sz w:val="18"/>
          <w:szCs w:val="18"/>
          <w:lang w:val="en-US" w:eastAsia="en-GB"/>
        </w:rPr>
        <w:t>AtL</w:t>
      </w:r>
      <w:proofErr w:type="spellEnd"/>
      <w:r w:rsidRPr="003965B9">
        <w:rPr>
          <w:rFonts w:ascii="Gill Sans MT" w:eastAsia="Times New Roman" w:hAnsi="Gill Sans MT" w:cs="Calibri"/>
          <w:sz w:val="18"/>
          <w:szCs w:val="18"/>
          <w:lang w:val="en-US" w:eastAsia="en-GB"/>
        </w:rPr>
        <w:t xml:space="preserve"> or </w:t>
      </w:r>
      <w:proofErr w:type="spellStart"/>
      <w:r w:rsidRPr="003965B9">
        <w:rPr>
          <w:rFonts w:ascii="Gill Sans MT" w:eastAsia="Times New Roman" w:hAnsi="Gill Sans MT" w:cs="Calibri"/>
          <w:sz w:val="18"/>
          <w:szCs w:val="18"/>
          <w:lang w:val="en-US" w:eastAsia="en-GB"/>
        </w:rPr>
        <w:t>BfL</w:t>
      </w:r>
      <w:proofErr w:type="spellEnd"/>
      <w:r w:rsidRPr="003965B9">
        <w:rPr>
          <w:rFonts w:ascii="Gill Sans MT" w:eastAsia="Times New Roman" w:hAnsi="Gill Sans MT" w:cs="Calibri"/>
          <w:sz w:val="18"/>
          <w:szCs w:val="18"/>
          <w:lang w:val="en-US" w:eastAsia="en-GB"/>
        </w:rPr>
        <w:t xml:space="preserve"> like in lessons? Does this hinder/stop the learning in any way?</w:t>
      </w:r>
    </w:p>
    <w:p w:rsidR="003965B9" w:rsidRPr="003965B9" w:rsidRDefault="003965B9" w:rsidP="003965B9">
      <w:pPr>
        <w:numPr>
          <w:ilvl w:val="0"/>
          <w:numId w:val="32"/>
        </w:numPr>
        <w:spacing w:after="0" w:line="240" w:lineRule="auto"/>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How does the feedback provided by your teacher help you?</w:t>
      </w:r>
    </w:p>
    <w:p w:rsidR="003965B9" w:rsidRPr="003965B9" w:rsidRDefault="003965B9" w:rsidP="003965B9">
      <w:pPr>
        <w:numPr>
          <w:ilvl w:val="0"/>
          <w:numId w:val="32"/>
        </w:numPr>
        <w:spacing w:after="0" w:line="240" w:lineRule="auto"/>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How often do you get homework?  What kind of tasks are set?  What happens if you don’t do it?</w:t>
      </w:r>
    </w:p>
    <w:p w:rsidR="003965B9" w:rsidRPr="003965B9" w:rsidRDefault="003965B9" w:rsidP="003965B9">
      <w:pPr>
        <w:spacing w:after="0" w:line="240" w:lineRule="auto"/>
        <w:rPr>
          <w:rFonts w:ascii="Gill Sans MT" w:eastAsia="Times New Roman" w:hAnsi="Gill Sans MT" w:cs="Calibri"/>
          <w:b/>
          <w:sz w:val="18"/>
          <w:szCs w:val="18"/>
          <w:lang w:val="en-US" w:eastAsia="en-GB"/>
        </w:rPr>
      </w:pPr>
    </w:p>
    <w:p w:rsidR="003965B9" w:rsidRPr="003965B9" w:rsidRDefault="003965B9" w:rsidP="003965B9">
      <w:pPr>
        <w:spacing w:after="0" w:line="240" w:lineRule="auto"/>
        <w:rPr>
          <w:rFonts w:ascii="Gill Sans MT" w:eastAsia="Times New Roman" w:hAnsi="Gill Sans MT" w:cs="Calibri"/>
          <w:sz w:val="18"/>
          <w:szCs w:val="18"/>
          <w:lang w:val="en-US" w:eastAsia="en-GB"/>
        </w:rPr>
      </w:pPr>
    </w:p>
    <w:p w:rsidR="003965B9" w:rsidRPr="003965B9" w:rsidRDefault="003965B9" w:rsidP="003965B9">
      <w:pPr>
        <w:spacing w:after="0" w:line="240" w:lineRule="auto"/>
        <w:rPr>
          <w:rFonts w:ascii="Gill Sans MT" w:eastAsia="Times New Roman" w:hAnsi="Gill Sans MT" w:cs="Calibri"/>
          <w:b/>
          <w:sz w:val="18"/>
          <w:szCs w:val="18"/>
          <w:lang w:val="en-US" w:eastAsia="en-GB"/>
        </w:rPr>
      </w:pPr>
      <w:r w:rsidRPr="003965B9">
        <w:rPr>
          <w:rFonts w:ascii="Gill Sans MT" w:eastAsia="Times New Roman" w:hAnsi="Gill Sans MT" w:cs="Calibri"/>
          <w:b/>
          <w:sz w:val="18"/>
          <w:szCs w:val="18"/>
          <w:lang w:val="en-US" w:eastAsia="en-GB"/>
        </w:rPr>
        <w:t xml:space="preserve">Drawing conclusions: </w:t>
      </w:r>
    </w:p>
    <w:p w:rsidR="003965B9" w:rsidRPr="003965B9" w:rsidRDefault="003965B9" w:rsidP="003965B9">
      <w:pPr>
        <w:spacing w:after="0" w:line="240" w:lineRule="auto"/>
        <w:rPr>
          <w:rFonts w:ascii="Gill Sans MT" w:eastAsia="Times New Roman" w:hAnsi="Gill Sans MT" w:cs="Calibri"/>
          <w:b/>
          <w:sz w:val="18"/>
          <w:szCs w:val="18"/>
          <w:lang w:val="en-US" w:eastAsia="en-GB"/>
        </w:rPr>
      </w:pPr>
    </w:p>
    <w:p w:rsidR="003965B9" w:rsidRPr="003965B9" w:rsidRDefault="003965B9" w:rsidP="003965B9">
      <w:pPr>
        <w:spacing w:after="200" w:line="276" w:lineRule="auto"/>
        <w:rPr>
          <w:rFonts w:ascii="Gill Sans MT" w:eastAsia="Calibri" w:hAnsi="Gill Sans MT" w:cs="Calibri"/>
          <w:sz w:val="18"/>
          <w:szCs w:val="18"/>
        </w:rPr>
      </w:pPr>
      <w:r w:rsidRPr="003965B9">
        <w:rPr>
          <w:rFonts w:ascii="Gill Sans MT" w:eastAsia="Calibri" w:hAnsi="Gill Sans MT" w:cs="Calibri"/>
          <w:sz w:val="18"/>
          <w:szCs w:val="18"/>
          <w:lang w:val="en-US"/>
        </w:rPr>
        <w:t xml:space="preserve">The descriptions on the observation form should help both teacher and observer in assessing the quality of teaching and learning. The observer should also consider the SOL when drawing conclusions. The observer then considers whether the lesson meets the criteria based upon the evidence available.  </w:t>
      </w:r>
      <w:r w:rsidRPr="003965B9">
        <w:rPr>
          <w:rFonts w:ascii="Gill Sans MT" w:eastAsia="Calibri" w:hAnsi="Gill Sans MT" w:cs="Calibri"/>
          <w:sz w:val="18"/>
          <w:szCs w:val="18"/>
        </w:rPr>
        <w:t xml:space="preserve">When there is no evidence from the 30-minute drop in for </w:t>
      </w:r>
      <w:proofErr w:type="gramStart"/>
      <w:r w:rsidRPr="003965B9">
        <w:rPr>
          <w:rFonts w:ascii="Gill Sans MT" w:eastAsia="Calibri" w:hAnsi="Gill Sans MT" w:cs="Calibri"/>
          <w:sz w:val="18"/>
          <w:szCs w:val="18"/>
        </w:rPr>
        <w:t>a particular criteria</w:t>
      </w:r>
      <w:proofErr w:type="gramEnd"/>
      <w:r w:rsidRPr="003965B9">
        <w:rPr>
          <w:rFonts w:ascii="Gill Sans MT" w:eastAsia="Calibri" w:hAnsi="Gill Sans MT" w:cs="Calibri"/>
          <w:sz w:val="18"/>
          <w:szCs w:val="18"/>
        </w:rPr>
        <w:t xml:space="preserve"> this must be discussed with the teacher and the teacher should be given the opportunity to present this in the books/planning for the group observed.  </w:t>
      </w:r>
    </w:p>
    <w:p w:rsidR="003965B9" w:rsidRPr="003965B9" w:rsidRDefault="003965B9" w:rsidP="003965B9">
      <w:pPr>
        <w:spacing w:after="0" w:line="240" w:lineRule="auto"/>
        <w:rPr>
          <w:rFonts w:ascii="Gill Sans MT" w:eastAsia="Times New Roman" w:hAnsi="Gill Sans MT" w:cs="Calibri"/>
          <w:b/>
          <w:sz w:val="18"/>
          <w:szCs w:val="18"/>
          <w:lang w:val="en-US" w:eastAsia="en-GB"/>
        </w:rPr>
      </w:pPr>
      <w:r w:rsidRPr="003965B9">
        <w:rPr>
          <w:rFonts w:ascii="Gill Sans MT" w:eastAsia="Times New Roman" w:hAnsi="Gill Sans MT" w:cs="Calibri"/>
          <w:b/>
          <w:sz w:val="18"/>
          <w:szCs w:val="18"/>
          <w:lang w:val="en-US" w:eastAsia="en-GB"/>
        </w:rPr>
        <w:t xml:space="preserve">Writing lesson observation feedback: </w:t>
      </w:r>
    </w:p>
    <w:p w:rsidR="003965B9" w:rsidRPr="003965B9" w:rsidRDefault="003965B9" w:rsidP="003965B9">
      <w:pPr>
        <w:spacing w:after="0" w:line="240" w:lineRule="auto"/>
        <w:rPr>
          <w:rFonts w:ascii="Gill Sans MT" w:eastAsia="Times New Roman" w:hAnsi="Gill Sans MT" w:cs="Calibri"/>
          <w:b/>
          <w:sz w:val="18"/>
          <w:szCs w:val="18"/>
          <w:lang w:val="en-US" w:eastAsia="en-GB"/>
        </w:rPr>
      </w:pPr>
    </w:p>
    <w:p w:rsidR="003965B9" w:rsidRPr="003965B9" w:rsidRDefault="003965B9" w:rsidP="003965B9">
      <w:pPr>
        <w:spacing w:after="0" w:line="240" w:lineRule="auto"/>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Try not to write a description of the lesson.  As you are judging the impact of teaching on learning, you should always try to write an evaluative comment. E.g.</w:t>
      </w:r>
    </w:p>
    <w:p w:rsidR="003965B9" w:rsidRPr="003965B9" w:rsidRDefault="003965B9" w:rsidP="003965B9">
      <w:pPr>
        <w:spacing w:after="0" w:line="240" w:lineRule="auto"/>
        <w:rPr>
          <w:rFonts w:ascii="Gill Sans MT" w:eastAsia="Times New Roman" w:hAnsi="Gill Sans MT" w:cs="Calibri"/>
          <w:sz w:val="18"/>
          <w:szCs w:val="18"/>
          <w:lang w:val="en-US" w:eastAsia="en-GB"/>
        </w:rPr>
      </w:pPr>
    </w:p>
    <w:p w:rsidR="003965B9" w:rsidRPr="003965B9" w:rsidRDefault="003965B9" w:rsidP="003965B9">
      <w:pPr>
        <w:spacing w:after="0" w:line="240" w:lineRule="auto"/>
        <w:ind w:left="720"/>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 xml:space="preserve">The way the teacher … </w:t>
      </w:r>
      <w:r w:rsidRPr="003965B9">
        <w:rPr>
          <w:rFonts w:ascii="Gill Sans MT" w:eastAsia="Times New Roman" w:hAnsi="Gill Sans MT" w:cs="Calibri"/>
          <w:b/>
          <w:sz w:val="18"/>
          <w:szCs w:val="18"/>
          <w:lang w:val="en-US" w:eastAsia="en-GB"/>
        </w:rPr>
        <w:t>led to s</w:t>
      </w:r>
      <w:r w:rsidRPr="003965B9">
        <w:rPr>
          <w:rFonts w:ascii="Gill Sans MT" w:eastAsia="Times New Roman" w:hAnsi="Gill Sans MT" w:cs="Calibri"/>
          <w:sz w:val="18"/>
          <w:szCs w:val="18"/>
          <w:lang w:val="en-US" w:eastAsia="en-GB"/>
        </w:rPr>
        <w:t>tudents …</w:t>
      </w:r>
    </w:p>
    <w:p w:rsidR="003965B9" w:rsidRPr="003965B9" w:rsidRDefault="003965B9" w:rsidP="003965B9">
      <w:pPr>
        <w:spacing w:after="0" w:line="240" w:lineRule="auto"/>
        <w:ind w:left="720"/>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 xml:space="preserve">The teacher’s good demonstration </w:t>
      </w:r>
      <w:r w:rsidRPr="003965B9">
        <w:rPr>
          <w:rFonts w:ascii="Gill Sans MT" w:eastAsia="Times New Roman" w:hAnsi="Gill Sans MT" w:cs="Calibri"/>
          <w:b/>
          <w:sz w:val="18"/>
          <w:szCs w:val="18"/>
          <w:lang w:val="en-US" w:eastAsia="en-GB"/>
        </w:rPr>
        <w:t>inspired</w:t>
      </w:r>
      <w:r w:rsidRPr="003965B9">
        <w:rPr>
          <w:rFonts w:ascii="Gill Sans MT" w:eastAsia="Times New Roman" w:hAnsi="Gill Sans MT" w:cs="Calibri"/>
          <w:sz w:val="18"/>
          <w:szCs w:val="18"/>
          <w:lang w:val="en-US" w:eastAsia="en-GB"/>
        </w:rPr>
        <w:t xml:space="preserve"> students to …</w:t>
      </w:r>
    </w:p>
    <w:p w:rsidR="003965B9" w:rsidRPr="003965B9" w:rsidRDefault="003965B9" w:rsidP="003965B9">
      <w:pPr>
        <w:spacing w:after="0" w:line="240" w:lineRule="auto"/>
        <w:ind w:left="720"/>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 xml:space="preserve">The teacher’s effective questioning </w:t>
      </w:r>
      <w:r w:rsidRPr="003965B9">
        <w:rPr>
          <w:rFonts w:ascii="Gill Sans MT" w:eastAsia="Times New Roman" w:hAnsi="Gill Sans MT" w:cs="Calibri"/>
          <w:b/>
          <w:sz w:val="18"/>
          <w:szCs w:val="18"/>
          <w:lang w:val="en-US" w:eastAsia="en-GB"/>
        </w:rPr>
        <w:t>helped</w:t>
      </w:r>
      <w:r w:rsidRPr="003965B9">
        <w:rPr>
          <w:rFonts w:ascii="Gill Sans MT" w:eastAsia="Times New Roman" w:hAnsi="Gill Sans MT" w:cs="Calibri"/>
          <w:sz w:val="18"/>
          <w:szCs w:val="18"/>
          <w:lang w:val="en-US" w:eastAsia="en-GB"/>
        </w:rPr>
        <w:t xml:space="preserve"> students to …</w:t>
      </w:r>
    </w:p>
    <w:p w:rsidR="003965B9" w:rsidRPr="003965B9" w:rsidRDefault="003965B9" w:rsidP="003965B9">
      <w:pPr>
        <w:spacing w:after="0" w:line="240" w:lineRule="auto"/>
        <w:ind w:left="720"/>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 xml:space="preserve">Students </w:t>
      </w:r>
      <w:r w:rsidRPr="003965B9">
        <w:rPr>
          <w:rFonts w:ascii="Gill Sans MT" w:eastAsia="Times New Roman" w:hAnsi="Gill Sans MT" w:cs="Calibri"/>
          <w:b/>
          <w:sz w:val="18"/>
          <w:szCs w:val="18"/>
          <w:lang w:val="en-US" w:eastAsia="en-GB"/>
        </w:rPr>
        <w:t>responded</w:t>
      </w:r>
      <w:r w:rsidRPr="003965B9">
        <w:rPr>
          <w:rFonts w:ascii="Gill Sans MT" w:eastAsia="Times New Roman" w:hAnsi="Gill Sans MT" w:cs="Calibri"/>
          <w:sz w:val="18"/>
          <w:szCs w:val="18"/>
          <w:lang w:val="en-US" w:eastAsia="en-GB"/>
        </w:rPr>
        <w:t xml:space="preserve"> </w:t>
      </w:r>
      <w:r w:rsidRPr="003965B9">
        <w:rPr>
          <w:rFonts w:ascii="Gill Sans MT" w:eastAsia="Times New Roman" w:hAnsi="Gill Sans MT" w:cs="Calibri"/>
          <w:b/>
          <w:sz w:val="18"/>
          <w:szCs w:val="18"/>
          <w:lang w:val="en-US" w:eastAsia="en-GB"/>
        </w:rPr>
        <w:t>to</w:t>
      </w:r>
      <w:r w:rsidRPr="003965B9">
        <w:rPr>
          <w:rFonts w:ascii="Gill Sans MT" w:eastAsia="Times New Roman" w:hAnsi="Gill Sans MT" w:cs="Calibri"/>
          <w:sz w:val="18"/>
          <w:szCs w:val="18"/>
          <w:lang w:val="en-US" w:eastAsia="en-GB"/>
        </w:rPr>
        <w:t xml:space="preserve"> … </w:t>
      </w:r>
      <w:r w:rsidRPr="003965B9">
        <w:rPr>
          <w:rFonts w:ascii="Gill Sans MT" w:eastAsia="Times New Roman" w:hAnsi="Gill Sans MT" w:cs="Calibri"/>
          <w:b/>
          <w:sz w:val="18"/>
          <w:szCs w:val="18"/>
          <w:lang w:val="en-US" w:eastAsia="en-GB"/>
        </w:rPr>
        <w:t>by</w:t>
      </w:r>
      <w:r w:rsidRPr="003965B9">
        <w:rPr>
          <w:rFonts w:ascii="Gill Sans MT" w:eastAsia="Times New Roman" w:hAnsi="Gill Sans MT" w:cs="Calibri"/>
          <w:sz w:val="18"/>
          <w:szCs w:val="18"/>
          <w:lang w:val="en-US" w:eastAsia="en-GB"/>
        </w:rPr>
        <w:t xml:space="preserve"> …</w:t>
      </w:r>
    </w:p>
    <w:p w:rsidR="003965B9" w:rsidRPr="003965B9" w:rsidRDefault="003965B9" w:rsidP="003965B9">
      <w:pPr>
        <w:spacing w:after="0" w:line="240" w:lineRule="auto"/>
        <w:ind w:left="720"/>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lastRenderedPageBreak/>
        <w:t xml:space="preserve">Students learned rapidly </w:t>
      </w:r>
      <w:r w:rsidRPr="003965B9">
        <w:rPr>
          <w:rFonts w:ascii="Gill Sans MT" w:eastAsia="Times New Roman" w:hAnsi="Gill Sans MT" w:cs="Calibri"/>
          <w:b/>
          <w:sz w:val="18"/>
          <w:szCs w:val="18"/>
          <w:lang w:val="en-US" w:eastAsia="en-GB"/>
        </w:rPr>
        <w:t>as a result of</w:t>
      </w:r>
      <w:r w:rsidRPr="003965B9">
        <w:rPr>
          <w:rFonts w:ascii="Gill Sans MT" w:eastAsia="Times New Roman" w:hAnsi="Gill Sans MT" w:cs="Calibri"/>
          <w:sz w:val="18"/>
          <w:szCs w:val="18"/>
          <w:lang w:val="en-US" w:eastAsia="en-GB"/>
        </w:rPr>
        <w:t xml:space="preserve"> …</w:t>
      </w:r>
    </w:p>
    <w:p w:rsidR="003965B9" w:rsidRPr="003965B9" w:rsidRDefault="003965B9" w:rsidP="003965B9">
      <w:pPr>
        <w:spacing w:after="0" w:line="240" w:lineRule="auto"/>
        <w:ind w:left="720"/>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 xml:space="preserve">Students engaged with … </w:t>
      </w:r>
      <w:r w:rsidRPr="003965B9">
        <w:rPr>
          <w:rFonts w:ascii="Gill Sans MT" w:eastAsia="Times New Roman" w:hAnsi="Gill Sans MT" w:cs="Calibri"/>
          <w:b/>
          <w:sz w:val="18"/>
          <w:szCs w:val="18"/>
          <w:lang w:val="en-US" w:eastAsia="en-GB"/>
        </w:rPr>
        <w:t>and so</w:t>
      </w:r>
      <w:r w:rsidRPr="003965B9">
        <w:rPr>
          <w:rFonts w:ascii="Gill Sans MT" w:eastAsia="Times New Roman" w:hAnsi="Gill Sans MT" w:cs="Calibri"/>
          <w:sz w:val="18"/>
          <w:szCs w:val="18"/>
          <w:lang w:val="en-US" w:eastAsia="en-GB"/>
        </w:rPr>
        <w:t xml:space="preserve"> learning was …</w:t>
      </w:r>
    </w:p>
    <w:p w:rsidR="003965B9" w:rsidRPr="003965B9" w:rsidRDefault="003965B9" w:rsidP="003965B9">
      <w:pPr>
        <w:spacing w:after="0" w:line="240" w:lineRule="auto"/>
        <w:ind w:left="720"/>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 xml:space="preserve">The teacher’s good subject knowledge </w:t>
      </w:r>
      <w:r w:rsidRPr="003965B9">
        <w:rPr>
          <w:rFonts w:ascii="Gill Sans MT" w:eastAsia="Times New Roman" w:hAnsi="Gill Sans MT" w:cs="Calibri"/>
          <w:b/>
          <w:sz w:val="18"/>
          <w:szCs w:val="18"/>
          <w:lang w:val="en-US" w:eastAsia="en-GB"/>
        </w:rPr>
        <w:t>promoted</w:t>
      </w:r>
      <w:r w:rsidRPr="003965B9">
        <w:rPr>
          <w:rFonts w:ascii="Gill Sans MT" w:eastAsia="Times New Roman" w:hAnsi="Gill Sans MT" w:cs="Calibri"/>
          <w:sz w:val="18"/>
          <w:szCs w:val="18"/>
          <w:lang w:val="en-US" w:eastAsia="en-GB"/>
        </w:rPr>
        <w:t xml:space="preserve"> engagement from students </w:t>
      </w:r>
      <w:r w:rsidRPr="003965B9">
        <w:rPr>
          <w:rFonts w:ascii="Gill Sans MT" w:eastAsia="Times New Roman" w:hAnsi="Gill Sans MT" w:cs="Calibri"/>
          <w:b/>
          <w:sz w:val="18"/>
          <w:szCs w:val="18"/>
          <w:lang w:val="en-US" w:eastAsia="en-GB"/>
        </w:rPr>
        <w:t>and so</w:t>
      </w:r>
      <w:r w:rsidRPr="003965B9">
        <w:rPr>
          <w:rFonts w:ascii="Gill Sans MT" w:eastAsia="Times New Roman" w:hAnsi="Gill Sans MT" w:cs="Calibri"/>
          <w:sz w:val="18"/>
          <w:szCs w:val="18"/>
          <w:lang w:val="en-US" w:eastAsia="en-GB"/>
        </w:rPr>
        <w:t xml:space="preserve"> they responded positively to the task.</w:t>
      </w:r>
    </w:p>
    <w:p w:rsidR="003965B9" w:rsidRPr="003965B9" w:rsidRDefault="003965B9" w:rsidP="003965B9">
      <w:pPr>
        <w:spacing w:after="0" w:line="240" w:lineRule="auto"/>
        <w:ind w:left="720"/>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 xml:space="preserve">Planned incremental activities </w:t>
      </w:r>
      <w:r w:rsidRPr="003965B9">
        <w:rPr>
          <w:rFonts w:ascii="Gill Sans MT" w:eastAsia="Times New Roman" w:hAnsi="Gill Sans MT" w:cs="Calibri"/>
          <w:b/>
          <w:sz w:val="18"/>
          <w:szCs w:val="18"/>
          <w:lang w:val="en-US" w:eastAsia="en-GB"/>
        </w:rPr>
        <w:t>supported s</w:t>
      </w:r>
      <w:r w:rsidRPr="003965B9">
        <w:rPr>
          <w:rFonts w:ascii="Gill Sans MT" w:eastAsia="Times New Roman" w:hAnsi="Gill Sans MT" w:cs="Calibri"/>
          <w:sz w:val="18"/>
          <w:szCs w:val="18"/>
          <w:lang w:val="en-US" w:eastAsia="en-GB"/>
        </w:rPr>
        <w:t>tudents to grasp the concept securely.</w:t>
      </w:r>
    </w:p>
    <w:p w:rsidR="003965B9" w:rsidRPr="003965B9" w:rsidRDefault="003965B9" w:rsidP="003965B9">
      <w:pPr>
        <w:spacing w:after="0" w:line="240" w:lineRule="auto"/>
        <w:ind w:left="720"/>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 xml:space="preserve">The effective use of new technologies challenged students to be creative </w:t>
      </w:r>
      <w:r w:rsidRPr="003965B9">
        <w:rPr>
          <w:rFonts w:ascii="Gill Sans MT" w:eastAsia="Times New Roman" w:hAnsi="Gill Sans MT" w:cs="Calibri"/>
          <w:b/>
          <w:sz w:val="18"/>
          <w:szCs w:val="18"/>
          <w:lang w:val="en-US" w:eastAsia="en-GB"/>
        </w:rPr>
        <w:t>which meant that</w:t>
      </w:r>
      <w:r w:rsidRPr="003965B9">
        <w:rPr>
          <w:rFonts w:ascii="Gill Sans MT" w:eastAsia="Times New Roman" w:hAnsi="Gill Sans MT" w:cs="Calibri"/>
          <w:sz w:val="18"/>
          <w:szCs w:val="18"/>
          <w:lang w:val="en-US" w:eastAsia="en-GB"/>
        </w:rPr>
        <w:t xml:space="preserve"> they responded with enthusiasm and made rapid progress.</w:t>
      </w:r>
    </w:p>
    <w:p w:rsidR="003965B9" w:rsidRPr="003965B9" w:rsidRDefault="003965B9" w:rsidP="003965B9">
      <w:pPr>
        <w:spacing w:after="0" w:line="240" w:lineRule="auto"/>
        <w:ind w:left="720"/>
        <w:rPr>
          <w:rFonts w:ascii="Gill Sans MT" w:eastAsia="Times New Roman" w:hAnsi="Gill Sans MT" w:cs="Calibri"/>
          <w:sz w:val="18"/>
          <w:szCs w:val="18"/>
          <w:lang w:val="en-US" w:eastAsia="en-GB"/>
        </w:rPr>
      </w:pPr>
      <w:r w:rsidRPr="003965B9">
        <w:rPr>
          <w:rFonts w:ascii="Gill Sans MT" w:eastAsia="Times New Roman" w:hAnsi="Gill Sans MT" w:cs="Calibri"/>
          <w:sz w:val="18"/>
          <w:szCs w:val="18"/>
          <w:lang w:val="en-US" w:eastAsia="en-GB"/>
        </w:rPr>
        <w:t xml:space="preserve">Because the teacher was distracted by the poor </w:t>
      </w:r>
      <w:proofErr w:type="spellStart"/>
      <w:r w:rsidRPr="003965B9">
        <w:rPr>
          <w:rFonts w:ascii="Gill Sans MT" w:eastAsia="Times New Roman" w:hAnsi="Gill Sans MT" w:cs="Calibri"/>
          <w:sz w:val="18"/>
          <w:szCs w:val="18"/>
          <w:lang w:val="en-US" w:eastAsia="en-GB"/>
        </w:rPr>
        <w:t>behaviour</w:t>
      </w:r>
      <w:proofErr w:type="spellEnd"/>
      <w:r w:rsidRPr="003965B9">
        <w:rPr>
          <w:rFonts w:ascii="Gill Sans MT" w:eastAsia="Times New Roman" w:hAnsi="Gill Sans MT" w:cs="Calibri"/>
          <w:sz w:val="18"/>
          <w:szCs w:val="18"/>
          <w:lang w:val="en-US" w:eastAsia="en-GB"/>
        </w:rPr>
        <w:t xml:space="preserve"> of an individual, the pace of the lesson slowed</w:t>
      </w:r>
      <w:r w:rsidRPr="003965B9">
        <w:rPr>
          <w:rFonts w:ascii="Gill Sans MT" w:eastAsia="Times New Roman" w:hAnsi="Gill Sans MT" w:cs="Calibri"/>
          <w:b/>
          <w:sz w:val="18"/>
          <w:szCs w:val="18"/>
          <w:lang w:val="en-US" w:eastAsia="en-GB"/>
        </w:rPr>
        <w:t xml:space="preserve"> which led to</w:t>
      </w:r>
      <w:r w:rsidRPr="003965B9">
        <w:rPr>
          <w:rFonts w:ascii="Gill Sans MT" w:eastAsia="Times New Roman" w:hAnsi="Gill Sans MT" w:cs="Calibri"/>
          <w:sz w:val="18"/>
          <w:szCs w:val="18"/>
          <w:lang w:val="en-US" w:eastAsia="en-GB"/>
        </w:rPr>
        <w:t xml:space="preserve"> off-task chatter.</w:t>
      </w:r>
    </w:p>
    <w:p w:rsidR="003965B9" w:rsidRPr="003965B9" w:rsidRDefault="003965B9" w:rsidP="003965B9">
      <w:pPr>
        <w:spacing w:after="0" w:line="240" w:lineRule="auto"/>
        <w:rPr>
          <w:rFonts w:ascii="Gill Sans MT" w:eastAsia="Times New Roman" w:hAnsi="Gill Sans MT" w:cs="Calibri"/>
          <w:sz w:val="18"/>
          <w:szCs w:val="18"/>
          <w:lang w:val="en-US" w:eastAsia="en-GB"/>
        </w:rPr>
      </w:pPr>
    </w:p>
    <w:p w:rsidR="003965B9" w:rsidRPr="003965B9" w:rsidRDefault="003965B9" w:rsidP="003965B9">
      <w:pPr>
        <w:spacing w:after="0" w:line="240" w:lineRule="auto"/>
        <w:rPr>
          <w:rFonts w:ascii="Gill Sans MT" w:eastAsia="Times New Roman" w:hAnsi="Gill Sans MT" w:cs="Calibri"/>
          <w:b/>
          <w:sz w:val="18"/>
          <w:szCs w:val="18"/>
          <w:lang w:val="en-US" w:eastAsia="en-GB"/>
        </w:rPr>
      </w:pPr>
      <w:r w:rsidRPr="003965B9">
        <w:rPr>
          <w:rFonts w:ascii="Gill Sans MT" w:eastAsia="Times New Roman" w:hAnsi="Gill Sans MT" w:cs="Calibri"/>
          <w:b/>
          <w:sz w:val="18"/>
          <w:szCs w:val="18"/>
          <w:lang w:val="en-US" w:eastAsia="en-GB"/>
        </w:rPr>
        <w:t xml:space="preserve">Giving feedback: </w:t>
      </w:r>
    </w:p>
    <w:p w:rsidR="003965B9" w:rsidRPr="003965B9" w:rsidRDefault="003965B9" w:rsidP="003965B9">
      <w:pPr>
        <w:spacing w:after="0" w:line="240" w:lineRule="auto"/>
        <w:rPr>
          <w:rFonts w:ascii="Gill Sans MT" w:eastAsia="Times New Roman" w:hAnsi="Gill Sans MT" w:cs="Calibri"/>
          <w:b/>
          <w:sz w:val="18"/>
          <w:szCs w:val="18"/>
          <w:lang w:val="en-US" w:eastAsia="en-GB"/>
        </w:rPr>
      </w:pPr>
    </w:p>
    <w:p w:rsidR="003965B9" w:rsidRPr="003965B9" w:rsidRDefault="003965B9" w:rsidP="00C35393">
      <w:pPr>
        <w:spacing w:after="0" w:line="240" w:lineRule="auto"/>
      </w:pPr>
      <w:r w:rsidRPr="003965B9">
        <w:rPr>
          <w:rFonts w:ascii="Gill Sans MT" w:eastAsia="Times New Roman" w:hAnsi="Gill Sans MT" w:cs="Calibri"/>
          <w:sz w:val="18"/>
          <w:szCs w:val="18"/>
          <w:lang w:val="en-US" w:eastAsia="en-GB"/>
        </w:rPr>
        <w:t xml:space="preserve">The teacher and observer should discuss the conclusions as soon as possible, with the observer giving full and constructive feedback. Some observers may prefer to use elements of the </w:t>
      </w:r>
      <w:r w:rsidRPr="003965B9">
        <w:rPr>
          <w:rFonts w:ascii="Gill Sans MT" w:eastAsia="Times New Roman" w:hAnsi="Gill Sans MT" w:cs="Calibri"/>
          <w:b/>
          <w:sz w:val="18"/>
          <w:szCs w:val="18"/>
          <w:lang w:val="en-US" w:eastAsia="en-GB"/>
        </w:rPr>
        <w:t>GROW</w:t>
      </w:r>
      <w:r w:rsidRPr="003965B9">
        <w:rPr>
          <w:rFonts w:ascii="Gill Sans MT" w:eastAsia="Times New Roman" w:hAnsi="Gill Sans MT" w:cs="Calibri"/>
          <w:sz w:val="18"/>
          <w:szCs w:val="18"/>
          <w:lang w:val="en-US" w:eastAsia="en-GB"/>
        </w:rPr>
        <w:t xml:space="preserve"> coaching model. The teacher should also be given the opportunity to record any comments.</w:t>
      </w:r>
    </w:p>
    <w:sectPr w:rsidR="003965B9" w:rsidRPr="003965B9" w:rsidSect="0098206A">
      <w:head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8C" w:rsidRDefault="00634C8C" w:rsidP="00D1402D">
      <w:pPr>
        <w:spacing w:after="0" w:line="240" w:lineRule="auto"/>
      </w:pPr>
      <w:r>
        <w:separator/>
      </w:r>
    </w:p>
  </w:endnote>
  <w:endnote w:type="continuationSeparator" w:id="0">
    <w:p w:rsidR="00634C8C" w:rsidRDefault="00634C8C" w:rsidP="00D1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w:altName w:val="Segoe UI Semilight"/>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3AF" w:rsidRDefault="008143AF" w:rsidP="002249BF">
    <w:pPr>
      <w:pStyle w:val="Footer"/>
    </w:pPr>
    <w:r>
      <w:t>Teaching and Learning Policy – 2019</w:t>
    </w:r>
    <w:r w:rsidR="00C741F6">
      <w:t>-2020</w:t>
    </w:r>
  </w:p>
  <w:p w:rsidR="008143AF" w:rsidRDefault="008143AF" w:rsidP="002249BF">
    <w:pPr>
      <w:pStyle w:val="Footer"/>
    </w:pPr>
  </w:p>
  <w:p w:rsidR="008143AF" w:rsidRDefault="008143AF" w:rsidP="00C0672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8C" w:rsidRDefault="00634C8C" w:rsidP="00D1402D">
      <w:pPr>
        <w:spacing w:after="0" w:line="240" w:lineRule="auto"/>
      </w:pPr>
      <w:r>
        <w:separator/>
      </w:r>
    </w:p>
  </w:footnote>
  <w:footnote w:type="continuationSeparator" w:id="0">
    <w:p w:rsidR="00634C8C" w:rsidRDefault="00634C8C" w:rsidP="00D14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03"/>
      <w:gridCol w:w="1153"/>
    </w:tblGrid>
    <w:tr w:rsidR="008143AF" w:rsidTr="003965B9">
      <w:trPr>
        <w:trHeight w:val="288"/>
      </w:trPr>
      <w:sdt>
        <w:sdtPr>
          <w:rPr>
            <w:rFonts w:ascii="Cambria" w:eastAsia="Times New Roman" w:hAnsi="Cambria" w:cs="Times New Roman"/>
            <w:sz w:val="24"/>
            <w:szCs w:val="24"/>
          </w:rPr>
          <w:alias w:val="Title"/>
          <w:id w:val="77761602"/>
          <w:placeholder>
            <w:docPart w:val="F8A656AF4500481796CF645079486C80"/>
          </w:placeholder>
          <w:dataBinding w:prefixMappings="xmlns:ns0='http://schemas.openxmlformats.org/package/2006/metadata/core-properties' xmlns:ns1='http://purl.org/dc/elements/1.1/'" w:xpath="/ns0:coreProperties[1]/ns1:title[1]" w:storeItemID="{6C3C8BC8-F283-45AE-878A-BAB7291924A1}"/>
          <w:text/>
        </w:sdtPr>
        <w:sdtEndPr>
          <w:rPr>
            <w:rFonts w:asciiTheme="minorHAnsi" w:eastAsiaTheme="minorHAnsi" w:hAnsiTheme="minorHAnsi" w:cstheme="minorBidi"/>
            <w:sz w:val="22"/>
            <w:szCs w:val="22"/>
          </w:rPr>
        </w:sdtEndPr>
        <w:sdtContent>
          <w:tc>
            <w:tcPr>
              <w:tcW w:w="7765" w:type="dxa"/>
            </w:tcPr>
            <w:p w:rsidR="008143AF" w:rsidRPr="003965B9" w:rsidRDefault="008143AF" w:rsidP="00C0672D">
              <w:pPr>
                <w:pStyle w:val="Header"/>
                <w:jc w:val="right"/>
                <w:rPr>
                  <w:rFonts w:ascii="Cambria" w:eastAsia="Times New Roman" w:hAnsi="Cambria" w:cs="Times New Roman"/>
                  <w:sz w:val="24"/>
                  <w:szCs w:val="24"/>
                </w:rPr>
              </w:pPr>
              <w:r w:rsidRPr="003965B9">
                <w:t>Teaching and Learning Policy</w:t>
              </w:r>
            </w:p>
          </w:tc>
        </w:sdtContent>
      </w:sdt>
      <w:sdt>
        <w:sdtPr>
          <w:rPr>
            <w:rFonts w:ascii="Cambria" w:eastAsia="Times New Roman" w:hAnsi="Cambria" w:cs="Times New Roman"/>
            <w:b/>
            <w:bCs/>
            <w:color w:val="4F81BD"/>
            <w:sz w:val="24"/>
            <w:szCs w:val="24"/>
          </w:rPr>
          <w:alias w:val="Year"/>
          <w:id w:val="77761609"/>
          <w:placeholder>
            <w:docPart w:val="0C8CF1D6033B4EA0B713F7C26715CD0A"/>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rPr>
            <w:rFonts w:asciiTheme="minorHAnsi" w:eastAsiaTheme="minorHAnsi" w:hAnsiTheme="minorHAnsi" w:cstheme="minorBidi"/>
            <w:b w:val="0"/>
            <w:bCs w:val="0"/>
            <w:color w:val="auto"/>
            <w:sz w:val="22"/>
            <w:szCs w:val="22"/>
          </w:rPr>
        </w:sdtEndPr>
        <w:sdtContent>
          <w:tc>
            <w:tcPr>
              <w:tcW w:w="1105" w:type="dxa"/>
            </w:tcPr>
            <w:p w:rsidR="008143AF" w:rsidRPr="003965B9" w:rsidRDefault="008143AF" w:rsidP="00C0672D">
              <w:pPr>
                <w:pStyle w:val="Header"/>
                <w:rPr>
                  <w:rFonts w:ascii="Cambria" w:eastAsia="Times New Roman" w:hAnsi="Cambria" w:cs="Times New Roman"/>
                  <w:b/>
                  <w:bCs/>
                  <w:color w:val="4F81BD"/>
                  <w:sz w:val="24"/>
                  <w:szCs w:val="24"/>
                </w:rPr>
              </w:pPr>
              <w:r w:rsidRPr="003965B9">
                <w:rPr>
                  <w:lang w:val="en-US"/>
                </w:rPr>
                <w:t>2015</w:t>
              </w:r>
            </w:p>
          </w:tc>
        </w:sdtContent>
      </w:sdt>
    </w:tr>
  </w:tbl>
  <w:p w:rsidR="008143AF" w:rsidRDefault="008143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49D"/>
    <w:multiLevelType w:val="hybridMultilevel"/>
    <w:tmpl w:val="72C8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9119E"/>
    <w:multiLevelType w:val="hybridMultilevel"/>
    <w:tmpl w:val="34E227FE"/>
    <w:lvl w:ilvl="0" w:tplc="7E3C69C6">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550E9"/>
    <w:multiLevelType w:val="hybridMultilevel"/>
    <w:tmpl w:val="9B52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23EF"/>
    <w:multiLevelType w:val="multilevel"/>
    <w:tmpl w:val="9AD43E8E"/>
    <w:lvl w:ilvl="0">
      <w:start w:val="1"/>
      <w:numFmt w:val="decimal"/>
      <w:lvlRestart w:val="0"/>
      <w:isLgl/>
      <w:lvlText w:val="%1"/>
      <w:lvlJc w:val="left"/>
      <w:pPr>
        <w:tabs>
          <w:tab w:val="num" w:pos="709"/>
        </w:tabs>
        <w:ind w:left="709" w:hanging="709"/>
      </w:pPr>
      <w:rPr>
        <w:rFonts w:ascii="Gill Sans MT" w:hAnsi="Gill Sans MT" w:hint="default"/>
        <w:b/>
        <w:i w:val="0"/>
        <w:caps w:val="0"/>
        <w:sz w:val="22"/>
      </w:rPr>
    </w:lvl>
    <w:lvl w:ilvl="1">
      <w:start w:val="1"/>
      <w:numFmt w:val="bullet"/>
      <w:lvlText w:val=""/>
      <w:lvlJc w:val="left"/>
      <w:pPr>
        <w:tabs>
          <w:tab w:val="num" w:pos="851"/>
        </w:tabs>
        <w:ind w:left="851" w:hanging="709"/>
      </w:pPr>
      <w:rPr>
        <w:rFonts w:ascii="Symbol" w:hAnsi="Symbol" w:hint="default"/>
        <w:b w:val="0"/>
        <w:i w:val="0"/>
        <w:caps w:val="0"/>
        <w:sz w:val="22"/>
      </w:rPr>
    </w:lvl>
    <w:lvl w:ilvl="2">
      <w:start w:val="1"/>
      <w:numFmt w:val="decimal"/>
      <w:isLgl/>
      <w:lvlText w:val="%1.%2.%3"/>
      <w:lvlJc w:val="left"/>
      <w:pPr>
        <w:tabs>
          <w:tab w:val="num" w:pos="2127"/>
        </w:tabs>
        <w:ind w:left="2127" w:hanging="709"/>
      </w:pPr>
      <w:rPr>
        <w:rFonts w:ascii="Gill Sans MT" w:hAnsi="Gill Sans MT" w:hint="default"/>
        <w:b w:val="0"/>
        <w:i w:val="0"/>
        <w:caps w:val="0"/>
        <w:sz w:val="22"/>
      </w:rPr>
    </w:lvl>
    <w:lvl w:ilvl="3">
      <w:start w:val="1"/>
      <w:numFmt w:val="decimal"/>
      <w:isLgl/>
      <w:lvlText w:val="%1.%2.%3.%4"/>
      <w:lvlJc w:val="left"/>
      <w:pPr>
        <w:tabs>
          <w:tab w:val="num" w:pos="2836"/>
        </w:tabs>
        <w:ind w:left="2836" w:hanging="709"/>
      </w:pPr>
      <w:rPr>
        <w:rFonts w:ascii="Arial" w:hAnsi="Arial" w:hint="default"/>
        <w:b w:val="0"/>
        <w:i w:val="0"/>
        <w:caps w:val="0"/>
        <w:sz w:val="22"/>
      </w:rPr>
    </w:lvl>
    <w:lvl w:ilvl="4">
      <w:start w:val="1"/>
      <w:numFmt w:val="decimal"/>
      <w:isLgl/>
      <w:lvlText w:val="%1.%2.%3.%4.%5"/>
      <w:lvlJc w:val="left"/>
      <w:pPr>
        <w:tabs>
          <w:tab w:val="num" w:pos="3545"/>
        </w:tabs>
        <w:ind w:left="3545" w:hanging="709"/>
      </w:pPr>
      <w:rPr>
        <w:rFonts w:ascii="Arial" w:hAnsi="Arial" w:hint="default"/>
        <w:b w:val="0"/>
        <w:i w:val="0"/>
        <w:caps w:val="0"/>
        <w:sz w:val="22"/>
      </w:rPr>
    </w:lvl>
    <w:lvl w:ilvl="5">
      <w:start w:val="1"/>
      <w:numFmt w:val="decimal"/>
      <w:isLgl/>
      <w:lvlText w:val="%1.%2.%3.%4.%5.%6"/>
      <w:lvlJc w:val="left"/>
      <w:pPr>
        <w:tabs>
          <w:tab w:val="num" w:pos="4254"/>
        </w:tabs>
        <w:ind w:left="4254" w:hanging="709"/>
      </w:pPr>
      <w:rPr>
        <w:rFonts w:ascii="Arial" w:hAnsi="Arial" w:hint="default"/>
        <w:b w:val="0"/>
        <w:i w:val="0"/>
        <w:caps w:val="0"/>
        <w:sz w:val="22"/>
      </w:rPr>
    </w:lvl>
    <w:lvl w:ilvl="6">
      <w:start w:val="1"/>
      <w:numFmt w:val="decimal"/>
      <w:isLgl/>
      <w:lvlText w:val="%1.%2.%3.%4.%5.%6.%7"/>
      <w:lvlJc w:val="left"/>
      <w:pPr>
        <w:tabs>
          <w:tab w:val="num" w:pos="4963"/>
        </w:tabs>
        <w:ind w:left="4963" w:hanging="709"/>
      </w:pPr>
      <w:rPr>
        <w:rFonts w:ascii="Arial" w:hAnsi="Arial" w:hint="default"/>
        <w:b w:val="0"/>
        <w:i w:val="0"/>
        <w:caps w:val="0"/>
        <w:sz w:val="22"/>
      </w:rPr>
    </w:lvl>
    <w:lvl w:ilvl="7">
      <w:start w:val="1"/>
      <w:numFmt w:val="decimal"/>
      <w:isLgl/>
      <w:lvlText w:val="%1.%2.%3.%4.%5.%6.%7.%8"/>
      <w:lvlJc w:val="left"/>
      <w:pPr>
        <w:tabs>
          <w:tab w:val="num" w:pos="5672"/>
        </w:tabs>
        <w:ind w:left="5672" w:hanging="709"/>
      </w:pPr>
      <w:rPr>
        <w:rFonts w:ascii="Arial" w:hAnsi="Arial" w:hint="default"/>
        <w:b w:val="0"/>
        <w:i w:val="0"/>
        <w:caps w:val="0"/>
        <w:sz w:val="22"/>
      </w:rPr>
    </w:lvl>
    <w:lvl w:ilvl="8">
      <w:start w:val="1"/>
      <w:numFmt w:val="decimal"/>
      <w:isLgl/>
      <w:lvlText w:val="%1.%2.%3.%4.%5.%6.%7.%8.%9"/>
      <w:lvlJc w:val="left"/>
      <w:pPr>
        <w:tabs>
          <w:tab w:val="num" w:pos="6381"/>
        </w:tabs>
        <w:ind w:left="6381" w:hanging="709"/>
      </w:pPr>
      <w:rPr>
        <w:rFonts w:ascii="Arial" w:hAnsi="Arial" w:hint="default"/>
        <w:b w:val="0"/>
        <w:i w:val="0"/>
        <w:caps w:val="0"/>
        <w:sz w:val="22"/>
      </w:rPr>
    </w:lvl>
  </w:abstractNum>
  <w:abstractNum w:abstractNumId="4" w15:restartNumberingAfterBreak="0">
    <w:nsid w:val="14757DEF"/>
    <w:multiLevelType w:val="hybridMultilevel"/>
    <w:tmpl w:val="128A7A00"/>
    <w:lvl w:ilvl="0" w:tplc="7E3C69C6">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65153"/>
    <w:multiLevelType w:val="hybridMultilevel"/>
    <w:tmpl w:val="694E59AE"/>
    <w:lvl w:ilvl="0" w:tplc="7E3C69C6">
      <w:start w:val="1"/>
      <w:numFmt w:val="bullet"/>
      <w:lvlText w:val=""/>
      <w:lvlJc w:val="left"/>
      <w:pPr>
        <w:tabs>
          <w:tab w:val="num" w:pos="1397"/>
        </w:tabs>
        <w:ind w:left="1397" w:hanging="360"/>
      </w:pPr>
      <w:rPr>
        <w:rFonts w:ascii="Wingdings" w:hAnsi="Wingdings" w:hint="default"/>
        <w:color w:val="auto"/>
      </w:rPr>
    </w:lvl>
    <w:lvl w:ilvl="1" w:tplc="08090003" w:tentative="1">
      <w:start w:val="1"/>
      <w:numFmt w:val="bullet"/>
      <w:lvlText w:val="o"/>
      <w:lvlJc w:val="left"/>
      <w:pPr>
        <w:tabs>
          <w:tab w:val="num" w:pos="1397"/>
        </w:tabs>
        <w:ind w:left="1397" w:hanging="360"/>
      </w:pPr>
      <w:rPr>
        <w:rFonts w:ascii="Courier New" w:hAnsi="Courier New" w:cs="Lucida Sans" w:hint="default"/>
      </w:rPr>
    </w:lvl>
    <w:lvl w:ilvl="2" w:tplc="08090005" w:tentative="1">
      <w:start w:val="1"/>
      <w:numFmt w:val="bullet"/>
      <w:lvlText w:val=""/>
      <w:lvlJc w:val="left"/>
      <w:pPr>
        <w:tabs>
          <w:tab w:val="num" w:pos="2117"/>
        </w:tabs>
        <w:ind w:left="2117" w:hanging="360"/>
      </w:pPr>
      <w:rPr>
        <w:rFonts w:ascii="Wingdings" w:hAnsi="Wingdings" w:hint="default"/>
      </w:rPr>
    </w:lvl>
    <w:lvl w:ilvl="3" w:tplc="08090001" w:tentative="1">
      <w:start w:val="1"/>
      <w:numFmt w:val="bullet"/>
      <w:lvlText w:val=""/>
      <w:lvlJc w:val="left"/>
      <w:pPr>
        <w:tabs>
          <w:tab w:val="num" w:pos="2837"/>
        </w:tabs>
        <w:ind w:left="2837" w:hanging="360"/>
      </w:pPr>
      <w:rPr>
        <w:rFonts w:ascii="Symbol" w:hAnsi="Symbol" w:hint="default"/>
      </w:rPr>
    </w:lvl>
    <w:lvl w:ilvl="4" w:tplc="08090003" w:tentative="1">
      <w:start w:val="1"/>
      <w:numFmt w:val="bullet"/>
      <w:lvlText w:val="o"/>
      <w:lvlJc w:val="left"/>
      <w:pPr>
        <w:tabs>
          <w:tab w:val="num" w:pos="3557"/>
        </w:tabs>
        <w:ind w:left="3557" w:hanging="360"/>
      </w:pPr>
      <w:rPr>
        <w:rFonts w:ascii="Courier New" w:hAnsi="Courier New" w:cs="Lucida Sans" w:hint="default"/>
      </w:rPr>
    </w:lvl>
    <w:lvl w:ilvl="5" w:tplc="08090005" w:tentative="1">
      <w:start w:val="1"/>
      <w:numFmt w:val="bullet"/>
      <w:lvlText w:val=""/>
      <w:lvlJc w:val="left"/>
      <w:pPr>
        <w:tabs>
          <w:tab w:val="num" w:pos="4277"/>
        </w:tabs>
        <w:ind w:left="4277" w:hanging="360"/>
      </w:pPr>
      <w:rPr>
        <w:rFonts w:ascii="Wingdings" w:hAnsi="Wingdings" w:hint="default"/>
      </w:rPr>
    </w:lvl>
    <w:lvl w:ilvl="6" w:tplc="08090001" w:tentative="1">
      <w:start w:val="1"/>
      <w:numFmt w:val="bullet"/>
      <w:lvlText w:val=""/>
      <w:lvlJc w:val="left"/>
      <w:pPr>
        <w:tabs>
          <w:tab w:val="num" w:pos="4997"/>
        </w:tabs>
        <w:ind w:left="4997" w:hanging="360"/>
      </w:pPr>
      <w:rPr>
        <w:rFonts w:ascii="Symbol" w:hAnsi="Symbol" w:hint="default"/>
      </w:rPr>
    </w:lvl>
    <w:lvl w:ilvl="7" w:tplc="08090003" w:tentative="1">
      <w:start w:val="1"/>
      <w:numFmt w:val="bullet"/>
      <w:lvlText w:val="o"/>
      <w:lvlJc w:val="left"/>
      <w:pPr>
        <w:tabs>
          <w:tab w:val="num" w:pos="5717"/>
        </w:tabs>
        <w:ind w:left="5717" w:hanging="360"/>
      </w:pPr>
      <w:rPr>
        <w:rFonts w:ascii="Courier New" w:hAnsi="Courier New" w:cs="Lucida Sans" w:hint="default"/>
      </w:rPr>
    </w:lvl>
    <w:lvl w:ilvl="8" w:tplc="08090005" w:tentative="1">
      <w:start w:val="1"/>
      <w:numFmt w:val="bullet"/>
      <w:lvlText w:val=""/>
      <w:lvlJc w:val="left"/>
      <w:pPr>
        <w:tabs>
          <w:tab w:val="num" w:pos="6437"/>
        </w:tabs>
        <w:ind w:left="6437" w:hanging="360"/>
      </w:pPr>
      <w:rPr>
        <w:rFonts w:ascii="Wingdings" w:hAnsi="Wingdings" w:hint="default"/>
      </w:rPr>
    </w:lvl>
  </w:abstractNum>
  <w:abstractNum w:abstractNumId="6" w15:restartNumberingAfterBreak="0">
    <w:nsid w:val="1BC046FA"/>
    <w:multiLevelType w:val="hybridMultilevel"/>
    <w:tmpl w:val="48ECD97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25270889"/>
    <w:multiLevelType w:val="multilevel"/>
    <w:tmpl w:val="E902B488"/>
    <w:lvl w:ilvl="0">
      <w:start w:val="1"/>
      <w:numFmt w:val="decimal"/>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8" w15:restartNumberingAfterBreak="0">
    <w:nsid w:val="261777A2"/>
    <w:multiLevelType w:val="hybridMultilevel"/>
    <w:tmpl w:val="A6466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BA4750"/>
    <w:multiLevelType w:val="hybridMultilevel"/>
    <w:tmpl w:val="F2D0C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611528"/>
    <w:multiLevelType w:val="hybridMultilevel"/>
    <w:tmpl w:val="C8DC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0551D"/>
    <w:multiLevelType w:val="hybridMultilevel"/>
    <w:tmpl w:val="145EAC4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E3D22BB"/>
    <w:multiLevelType w:val="hybridMultilevel"/>
    <w:tmpl w:val="50C05C30"/>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7816D0"/>
    <w:multiLevelType w:val="hybridMultilevel"/>
    <w:tmpl w:val="A0426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E3779"/>
    <w:multiLevelType w:val="multilevel"/>
    <w:tmpl w:val="9AD43E8E"/>
    <w:lvl w:ilvl="0">
      <w:start w:val="1"/>
      <w:numFmt w:val="decimal"/>
      <w:lvlRestart w:val="0"/>
      <w:isLgl/>
      <w:lvlText w:val="%1"/>
      <w:lvlJc w:val="left"/>
      <w:pPr>
        <w:tabs>
          <w:tab w:val="num" w:pos="709"/>
        </w:tabs>
        <w:ind w:left="709" w:hanging="709"/>
      </w:pPr>
      <w:rPr>
        <w:rFonts w:ascii="Gill Sans MT" w:hAnsi="Gill Sans MT" w:hint="default"/>
        <w:b/>
        <w:i w:val="0"/>
        <w:caps w:val="0"/>
        <w:sz w:val="22"/>
      </w:rPr>
    </w:lvl>
    <w:lvl w:ilvl="1">
      <w:start w:val="1"/>
      <w:numFmt w:val="bullet"/>
      <w:lvlText w:val=""/>
      <w:lvlJc w:val="left"/>
      <w:pPr>
        <w:tabs>
          <w:tab w:val="num" w:pos="851"/>
        </w:tabs>
        <w:ind w:left="851" w:hanging="709"/>
      </w:pPr>
      <w:rPr>
        <w:rFonts w:ascii="Symbol" w:hAnsi="Symbol" w:hint="default"/>
        <w:b w:val="0"/>
        <w:i w:val="0"/>
        <w:caps w:val="0"/>
        <w:sz w:val="22"/>
      </w:rPr>
    </w:lvl>
    <w:lvl w:ilvl="2">
      <w:start w:val="1"/>
      <w:numFmt w:val="decimal"/>
      <w:isLgl/>
      <w:lvlText w:val="%1.%2.%3"/>
      <w:lvlJc w:val="left"/>
      <w:pPr>
        <w:tabs>
          <w:tab w:val="num" w:pos="2127"/>
        </w:tabs>
        <w:ind w:left="2127" w:hanging="709"/>
      </w:pPr>
      <w:rPr>
        <w:rFonts w:ascii="Gill Sans MT" w:hAnsi="Gill Sans MT" w:hint="default"/>
        <w:b w:val="0"/>
        <w:i w:val="0"/>
        <w:caps w:val="0"/>
        <w:sz w:val="22"/>
      </w:rPr>
    </w:lvl>
    <w:lvl w:ilvl="3">
      <w:start w:val="1"/>
      <w:numFmt w:val="decimal"/>
      <w:isLgl/>
      <w:lvlText w:val="%1.%2.%3.%4"/>
      <w:lvlJc w:val="left"/>
      <w:pPr>
        <w:tabs>
          <w:tab w:val="num" w:pos="2836"/>
        </w:tabs>
        <w:ind w:left="2836" w:hanging="709"/>
      </w:pPr>
      <w:rPr>
        <w:rFonts w:ascii="Arial" w:hAnsi="Arial" w:hint="default"/>
        <w:b w:val="0"/>
        <w:i w:val="0"/>
        <w:caps w:val="0"/>
        <w:sz w:val="22"/>
      </w:rPr>
    </w:lvl>
    <w:lvl w:ilvl="4">
      <w:start w:val="1"/>
      <w:numFmt w:val="decimal"/>
      <w:isLgl/>
      <w:lvlText w:val="%1.%2.%3.%4.%5"/>
      <w:lvlJc w:val="left"/>
      <w:pPr>
        <w:tabs>
          <w:tab w:val="num" w:pos="3545"/>
        </w:tabs>
        <w:ind w:left="3545" w:hanging="709"/>
      </w:pPr>
      <w:rPr>
        <w:rFonts w:ascii="Arial" w:hAnsi="Arial" w:hint="default"/>
        <w:b w:val="0"/>
        <w:i w:val="0"/>
        <w:caps w:val="0"/>
        <w:sz w:val="22"/>
      </w:rPr>
    </w:lvl>
    <w:lvl w:ilvl="5">
      <w:start w:val="1"/>
      <w:numFmt w:val="decimal"/>
      <w:isLgl/>
      <w:lvlText w:val="%1.%2.%3.%4.%5.%6"/>
      <w:lvlJc w:val="left"/>
      <w:pPr>
        <w:tabs>
          <w:tab w:val="num" w:pos="4254"/>
        </w:tabs>
        <w:ind w:left="4254" w:hanging="709"/>
      </w:pPr>
      <w:rPr>
        <w:rFonts w:ascii="Arial" w:hAnsi="Arial" w:hint="default"/>
        <w:b w:val="0"/>
        <w:i w:val="0"/>
        <w:caps w:val="0"/>
        <w:sz w:val="22"/>
      </w:rPr>
    </w:lvl>
    <w:lvl w:ilvl="6">
      <w:start w:val="1"/>
      <w:numFmt w:val="decimal"/>
      <w:isLgl/>
      <w:lvlText w:val="%1.%2.%3.%4.%5.%6.%7"/>
      <w:lvlJc w:val="left"/>
      <w:pPr>
        <w:tabs>
          <w:tab w:val="num" w:pos="4963"/>
        </w:tabs>
        <w:ind w:left="4963" w:hanging="709"/>
      </w:pPr>
      <w:rPr>
        <w:rFonts w:ascii="Arial" w:hAnsi="Arial" w:hint="default"/>
        <w:b w:val="0"/>
        <w:i w:val="0"/>
        <w:caps w:val="0"/>
        <w:sz w:val="22"/>
      </w:rPr>
    </w:lvl>
    <w:lvl w:ilvl="7">
      <w:start w:val="1"/>
      <w:numFmt w:val="decimal"/>
      <w:isLgl/>
      <w:lvlText w:val="%1.%2.%3.%4.%5.%6.%7.%8"/>
      <w:lvlJc w:val="left"/>
      <w:pPr>
        <w:tabs>
          <w:tab w:val="num" w:pos="5672"/>
        </w:tabs>
        <w:ind w:left="5672" w:hanging="709"/>
      </w:pPr>
      <w:rPr>
        <w:rFonts w:ascii="Arial" w:hAnsi="Arial" w:hint="default"/>
        <w:b w:val="0"/>
        <w:i w:val="0"/>
        <w:caps w:val="0"/>
        <w:sz w:val="22"/>
      </w:rPr>
    </w:lvl>
    <w:lvl w:ilvl="8">
      <w:start w:val="1"/>
      <w:numFmt w:val="decimal"/>
      <w:isLgl/>
      <w:lvlText w:val="%1.%2.%3.%4.%5.%6.%7.%8.%9"/>
      <w:lvlJc w:val="left"/>
      <w:pPr>
        <w:tabs>
          <w:tab w:val="num" w:pos="6381"/>
        </w:tabs>
        <w:ind w:left="6381" w:hanging="709"/>
      </w:pPr>
      <w:rPr>
        <w:rFonts w:ascii="Arial" w:hAnsi="Arial" w:hint="default"/>
        <w:b w:val="0"/>
        <w:i w:val="0"/>
        <w:caps w:val="0"/>
        <w:sz w:val="22"/>
      </w:rPr>
    </w:lvl>
  </w:abstractNum>
  <w:abstractNum w:abstractNumId="15" w15:restartNumberingAfterBreak="0">
    <w:nsid w:val="37C82339"/>
    <w:multiLevelType w:val="hybridMultilevel"/>
    <w:tmpl w:val="D090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B17BF"/>
    <w:multiLevelType w:val="hybridMultilevel"/>
    <w:tmpl w:val="60946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2B480D"/>
    <w:multiLevelType w:val="hybridMultilevel"/>
    <w:tmpl w:val="DE0AC30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441E0700"/>
    <w:multiLevelType w:val="hybridMultilevel"/>
    <w:tmpl w:val="93D0FC2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4A473E07"/>
    <w:multiLevelType w:val="hybridMultilevel"/>
    <w:tmpl w:val="A9466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4F0825"/>
    <w:multiLevelType w:val="hybridMultilevel"/>
    <w:tmpl w:val="575E4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907CB"/>
    <w:multiLevelType w:val="hybridMultilevel"/>
    <w:tmpl w:val="5CE6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B75D0"/>
    <w:multiLevelType w:val="multilevel"/>
    <w:tmpl w:val="77B6F8F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54853F60"/>
    <w:multiLevelType w:val="hybridMultilevel"/>
    <w:tmpl w:val="F6D6341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Lucida San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Lucida San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Lucida San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68E402C"/>
    <w:multiLevelType w:val="multilevel"/>
    <w:tmpl w:val="DAFA2934"/>
    <w:lvl w:ilvl="0">
      <w:start w:val="1"/>
      <w:numFmt w:val="decimal"/>
      <w:lvlRestart w:val="0"/>
      <w:isLgl/>
      <w:lvlText w:val="%1"/>
      <w:lvlJc w:val="left"/>
      <w:pPr>
        <w:tabs>
          <w:tab w:val="num" w:pos="709"/>
        </w:tabs>
        <w:ind w:left="709" w:hanging="709"/>
      </w:pPr>
      <w:rPr>
        <w:rFonts w:ascii="Gill Sans MT" w:hAnsi="Gill Sans MT" w:hint="default"/>
        <w:b/>
        <w:i w:val="0"/>
        <w:caps w:val="0"/>
        <w:sz w:val="22"/>
      </w:rPr>
    </w:lvl>
    <w:lvl w:ilvl="1">
      <w:start w:val="1"/>
      <w:numFmt w:val="decimal"/>
      <w:isLgl/>
      <w:lvlText w:val="%1.%2"/>
      <w:lvlJc w:val="left"/>
      <w:pPr>
        <w:tabs>
          <w:tab w:val="num" w:pos="1418"/>
        </w:tabs>
        <w:ind w:left="1418" w:hanging="709"/>
      </w:pPr>
      <w:rPr>
        <w:rFonts w:ascii="Gill Sans MT" w:hAnsi="Gill Sans MT" w:hint="default"/>
        <w:b w:val="0"/>
        <w:i w:val="0"/>
        <w:caps w:val="0"/>
        <w:sz w:val="22"/>
      </w:rPr>
    </w:lvl>
    <w:lvl w:ilvl="2">
      <w:start w:val="1"/>
      <w:numFmt w:val="decimal"/>
      <w:isLgl/>
      <w:lvlText w:val="%1.%2.%3"/>
      <w:lvlJc w:val="left"/>
      <w:pPr>
        <w:tabs>
          <w:tab w:val="num" w:pos="2127"/>
        </w:tabs>
        <w:ind w:left="2127" w:hanging="709"/>
      </w:pPr>
      <w:rPr>
        <w:rFonts w:ascii="Gill Sans MT" w:hAnsi="Gill Sans MT" w:hint="default"/>
        <w:b w:val="0"/>
        <w:i w:val="0"/>
        <w:caps w:val="0"/>
        <w:sz w:val="22"/>
      </w:rPr>
    </w:lvl>
    <w:lvl w:ilvl="3">
      <w:start w:val="1"/>
      <w:numFmt w:val="decimal"/>
      <w:isLgl/>
      <w:lvlText w:val="%1.%2.%3.%4"/>
      <w:lvlJc w:val="left"/>
      <w:pPr>
        <w:tabs>
          <w:tab w:val="num" w:pos="2836"/>
        </w:tabs>
        <w:ind w:left="2836" w:hanging="709"/>
      </w:pPr>
      <w:rPr>
        <w:rFonts w:ascii="Arial" w:hAnsi="Arial" w:hint="default"/>
        <w:b w:val="0"/>
        <w:i w:val="0"/>
        <w:caps w:val="0"/>
        <w:sz w:val="22"/>
      </w:rPr>
    </w:lvl>
    <w:lvl w:ilvl="4">
      <w:start w:val="1"/>
      <w:numFmt w:val="decimal"/>
      <w:isLgl/>
      <w:lvlText w:val="%1.%2.%3.%4.%5"/>
      <w:lvlJc w:val="left"/>
      <w:pPr>
        <w:tabs>
          <w:tab w:val="num" w:pos="3545"/>
        </w:tabs>
        <w:ind w:left="3545" w:hanging="709"/>
      </w:pPr>
      <w:rPr>
        <w:rFonts w:ascii="Arial" w:hAnsi="Arial" w:hint="default"/>
        <w:b w:val="0"/>
        <w:i w:val="0"/>
        <w:caps w:val="0"/>
        <w:sz w:val="22"/>
      </w:rPr>
    </w:lvl>
    <w:lvl w:ilvl="5">
      <w:start w:val="1"/>
      <w:numFmt w:val="decimal"/>
      <w:isLgl/>
      <w:lvlText w:val="%1.%2.%3.%4.%5.%6"/>
      <w:lvlJc w:val="left"/>
      <w:pPr>
        <w:tabs>
          <w:tab w:val="num" w:pos="4254"/>
        </w:tabs>
        <w:ind w:left="4254" w:hanging="709"/>
      </w:pPr>
      <w:rPr>
        <w:rFonts w:ascii="Arial" w:hAnsi="Arial" w:hint="default"/>
        <w:b w:val="0"/>
        <w:i w:val="0"/>
        <w:caps w:val="0"/>
        <w:sz w:val="22"/>
      </w:rPr>
    </w:lvl>
    <w:lvl w:ilvl="6">
      <w:start w:val="1"/>
      <w:numFmt w:val="decimal"/>
      <w:isLgl/>
      <w:lvlText w:val="%1.%2.%3.%4.%5.%6.%7"/>
      <w:lvlJc w:val="left"/>
      <w:pPr>
        <w:tabs>
          <w:tab w:val="num" w:pos="4963"/>
        </w:tabs>
        <w:ind w:left="4963" w:hanging="709"/>
      </w:pPr>
      <w:rPr>
        <w:rFonts w:ascii="Arial" w:hAnsi="Arial" w:hint="default"/>
        <w:b w:val="0"/>
        <w:i w:val="0"/>
        <w:caps w:val="0"/>
        <w:sz w:val="22"/>
      </w:rPr>
    </w:lvl>
    <w:lvl w:ilvl="7">
      <w:start w:val="1"/>
      <w:numFmt w:val="decimal"/>
      <w:isLgl/>
      <w:lvlText w:val="%1.%2.%3.%4.%5.%6.%7.%8"/>
      <w:lvlJc w:val="left"/>
      <w:pPr>
        <w:tabs>
          <w:tab w:val="num" w:pos="5672"/>
        </w:tabs>
        <w:ind w:left="5672" w:hanging="709"/>
      </w:pPr>
      <w:rPr>
        <w:rFonts w:ascii="Arial" w:hAnsi="Arial" w:hint="default"/>
        <w:b w:val="0"/>
        <w:i w:val="0"/>
        <w:caps w:val="0"/>
        <w:sz w:val="22"/>
      </w:rPr>
    </w:lvl>
    <w:lvl w:ilvl="8">
      <w:start w:val="1"/>
      <w:numFmt w:val="decimal"/>
      <w:isLgl/>
      <w:lvlText w:val="%1.%2.%3.%4.%5.%6.%7.%8.%9"/>
      <w:lvlJc w:val="left"/>
      <w:pPr>
        <w:tabs>
          <w:tab w:val="num" w:pos="6381"/>
        </w:tabs>
        <w:ind w:left="6381" w:hanging="709"/>
      </w:pPr>
      <w:rPr>
        <w:rFonts w:ascii="Arial" w:hAnsi="Arial" w:hint="default"/>
        <w:b w:val="0"/>
        <w:i w:val="0"/>
        <w:caps w:val="0"/>
        <w:sz w:val="22"/>
      </w:rPr>
    </w:lvl>
  </w:abstractNum>
  <w:abstractNum w:abstractNumId="25" w15:restartNumberingAfterBreak="0">
    <w:nsid w:val="608647AC"/>
    <w:multiLevelType w:val="hybridMultilevel"/>
    <w:tmpl w:val="ED1AC2BA"/>
    <w:lvl w:ilvl="0" w:tplc="255A3CF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12504AA"/>
    <w:multiLevelType w:val="hybridMultilevel"/>
    <w:tmpl w:val="44EA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117C5B"/>
    <w:multiLevelType w:val="hybridMultilevel"/>
    <w:tmpl w:val="FD16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7F6DB9"/>
    <w:multiLevelType w:val="hybridMultilevel"/>
    <w:tmpl w:val="8348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4D2A96"/>
    <w:multiLevelType w:val="hybridMultilevel"/>
    <w:tmpl w:val="ED824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F74466"/>
    <w:multiLevelType w:val="hybridMultilevel"/>
    <w:tmpl w:val="FC18B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656E5F"/>
    <w:multiLevelType w:val="hybridMultilevel"/>
    <w:tmpl w:val="2022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D85461"/>
    <w:multiLevelType w:val="hybridMultilevel"/>
    <w:tmpl w:val="453C8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0D74FA"/>
    <w:multiLevelType w:val="hybridMultilevel"/>
    <w:tmpl w:val="E244C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E665F3"/>
    <w:multiLevelType w:val="hybridMultilevel"/>
    <w:tmpl w:val="FA74D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8"/>
  </w:num>
  <w:num w:numId="3">
    <w:abstractNumId w:val="12"/>
  </w:num>
  <w:num w:numId="4">
    <w:abstractNumId w:val="22"/>
  </w:num>
  <w:num w:numId="5">
    <w:abstractNumId w:val="25"/>
  </w:num>
  <w:num w:numId="6">
    <w:abstractNumId w:val="18"/>
  </w:num>
  <w:num w:numId="7">
    <w:abstractNumId w:val="27"/>
  </w:num>
  <w:num w:numId="8">
    <w:abstractNumId w:val="13"/>
  </w:num>
  <w:num w:numId="9">
    <w:abstractNumId w:val="20"/>
  </w:num>
  <w:num w:numId="10">
    <w:abstractNumId w:val="26"/>
  </w:num>
  <w:num w:numId="11">
    <w:abstractNumId w:val="0"/>
  </w:num>
  <w:num w:numId="12">
    <w:abstractNumId w:val="17"/>
  </w:num>
  <w:num w:numId="13">
    <w:abstractNumId w:val="29"/>
  </w:num>
  <w:num w:numId="14">
    <w:abstractNumId w:val="11"/>
  </w:num>
  <w:num w:numId="15">
    <w:abstractNumId w:val="6"/>
  </w:num>
  <w:num w:numId="16">
    <w:abstractNumId w:val="15"/>
  </w:num>
  <w:num w:numId="17">
    <w:abstractNumId w:val="21"/>
  </w:num>
  <w:num w:numId="18">
    <w:abstractNumId w:val="9"/>
  </w:num>
  <w:num w:numId="19">
    <w:abstractNumId w:val="28"/>
  </w:num>
  <w:num w:numId="20">
    <w:abstractNumId w:val="32"/>
  </w:num>
  <w:num w:numId="21">
    <w:abstractNumId w:val="19"/>
  </w:num>
  <w:num w:numId="22">
    <w:abstractNumId w:val="30"/>
  </w:num>
  <w:num w:numId="23">
    <w:abstractNumId w:val="1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4"/>
  </w:num>
  <w:num w:numId="27">
    <w:abstractNumId w:val="10"/>
  </w:num>
  <w:num w:numId="28">
    <w:abstractNumId w:val="31"/>
  </w:num>
  <w:num w:numId="29">
    <w:abstractNumId w:val="4"/>
  </w:num>
  <w:num w:numId="30">
    <w:abstractNumId w:val="1"/>
  </w:num>
  <w:num w:numId="31">
    <w:abstractNumId w:val="5"/>
  </w:num>
  <w:num w:numId="32">
    <w:abstractNumId w:val="23"/>
  </w:num>
  <w:num w:numId="33">
    <w:abstractNumId w:val="2"/>
  </w:num>
  <w:num w:numId="34">
    <w:abstractNumId w:val="33"/>
  </w:num>
  <w:num w:numId="3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3E"/>
    <w:rsid w:val="00024564"/>
    <w:rsid w:val="000569CD"/>
    <w:rsid w:val="00065949"/>
    <w:rsid w:val="00081B58"/>
    <w:rsid w:val="000A0672"/>
    <w:rsid w:val="000A1537"/>
    <w:rsid w:val="000B2822"/>
    <w:rsid w:val="000E3193"/>
    <w:rsid w:val="00113593"/>
    <w:rsid w:val="00120D49"/>
    <w:rsid w:val="001357F2"/>
    <w:rsid w:val="0014230A"/>
    <w:rsid w:val="001500C6"/>
    <w:rsid w:val="001507E8"/>
    <w:rsid w:val="00160D9A"/>
    <w:rsid w:val="00176D1C"/>
    <w:rsid w:val="001866F0"/>
    <w:rsid w:val="00191F44"/>
    <w:rsid w:val="001956AB"/>
    <w:rsid w:val="001C0A46"/>
    <w:rsid w:val="001C2892"/>
    <w:rsid w:val="001D2105"/>
    <w:rsid w:val="001D4CC3"/>
    <w:rsid w:val="001E7A49"/>
    <w:rsid w:val="001E7C33"/>
    <w:rsid w:val="0021754C"/>
    <w:rsid w:val="002249BF"/>
    <w:rsid w:val="00263E11"/>
    <w:rsid w:val="00265661"/>
    <w:rsid w:val="00267F26"/>
    <w:rsid w:val="00267F8D"/>
    <w:rsid w:val="00282FF4"/>
    <w:rsid w:val="00284F6E"/>
    <w:rsid w:val="002855ED"/>
    <w:rsid w:val="00291B97"/>
    <w:rsid w:val="002955E1"/>
    <w:rsid w:val="002B4FE4"/>
    <w:rsid w:val="002C5694"/>
    <w:rsid w:val="002D53E1"/>
    <w:rsid w:val="002F3049"/>
    <w:rsid w:val="00301A61"/>
    <w:rsid w:val="00303B51"/>
    <w:rsid w:val="00344F22"/>
    <w:rsid w:val="00374738"/>
    <w:rsid w:val="00395517"/>
    <w:rsid w:val="003965B9"/>
    <w:rsid w:val="003B7B20"/>
    <w:rsid w:val="00413147"/>
    <w:rsid w:val="00430AB4"/>
    <w:rsid w:val="00442DE0"/>
    <w:rsid w:val="004516EA"/>
    <w:rsid w:val="00460D3E"/>
    <w:rsid w:val="0048167E"/>
    <w:rsid w:val="00486058"/>
    <w:rsid w:val="004B180A"/>
    <w:rsid w:val="004B191A"/>
    <w:rsid w:val="004C0ED3"/>
    <w:rsid w:val="004C4D64"/>
    <w:rsid w:val="004D2A97"/>
    <w:rsid w:val="004E0B5C"/>
    <w:rsid w:val="004E5E70"/>
    <w:rsid w:val="004F6F84"/>
    <w:rsid w:val="00505AD9"/>
    <w:rsid w:val="00524B04"/>
    <w:rsid w:val="00540301"/>
    <w:rsid w:val="005429A3"/>
    <w:rsid w:val="00547616"/>
    <w:rsid w:val="00552E5A"/>
    <w:rsid w:val="00586CBD"/>
    <w:rsid w:val="00595B5D"/>
    <w:rsid w:val="005C6C21"/>
    <w:rsid w:val="00611798"/>
    <w:rsid w:val="00625AE2"/>
    <w:rsid w:val="00634C8C"/>
    <w:rsid w:val="0063638E"/>
    <w:rsid w:val="006560D9"/>
    <w:rsid w:val="006919C8"/>
    <w:rsid w:val="00695702"/>
    <w:rsid w:val="006B7C83"/>
    <w:rsid w:val="006D1EB0"/>
    <w:rsid w:val="006F7822"/>
    <w:rsid w:val="00712851"/>
    <w:rsid w:val="007238FD"/>
    <w:rsid w:val="00731E6C"/>
    <w:rsid w:val="00742A2F"/>
    <w:rsid w:val="007430C8"/>
    <w:rsid w:val="0074379F"/>
    <w:rsid w:val="00747B3A"/>
    <w:rsid w:val="007614C5"/>
    <w:rsid w:val="00762B98"/>
    <w:rsid w:val="007A7D95"/>
    <w:rsid w:val="007C06BB"/>
    <w:rsid w:val="007E52D7"/>
    <w:rsid w:val="007E6442"/>
    <w:rsid w:val="007F3D4A"/>
    <w:rsid w:val="00803F4C"/>
    <w:rsid w:val="008143AF"/>
    <w:rsid w:val="008368B3"/>
    <w:rsid w:val="00850F08"/>
    <w:rsid w:val="00856F4E"/>
    <w:rsid w:val="008758EE"/>
    <w:rsid w:val="008A07B9"/>
    <w:rsid w:val="008B7BE8"/>
    <w:rsid w:val="008C716B"/>
    <w:rsid w:val="0090125E"/>
    <w:rsid w:val="009719F8"/>
    <w:rsid w:val="009723F0"/>
    <w:rsid w:val="00973BA6"/>
    <w:rsid w:val="0098206A"/>
    <w:rsid w:val="009A452D"/>
    <w:rsid w:val="009A5702"/>
    <w:rsid w:val="009B3C22"/>
    <w:rsid w:val="009B73BF"/>
    <w:rsid w:val="009D2F79"/>
    <w:rsid w:val="009E41B6"/>
    <w:rsid w:val="009E5F2F"/>
    <w:rsid w:val="009E617C"/>
    <w:rsid w:val="00A13081"/>
    <w:rsid w:val="00A214A1"/>
    <w:rsid w:val="00A322C2"/>
    <w:rsid w:val="00A41A04"/>
    <w:rsid w:val="00A41E36"/>
    <w:rsid w:val="00A633F8"/>
    <w:rsid w:val="00AB22AE"/>
    <w:rsid w:val="00AE32AD"/>
    <w:rsid w:val="00AF109D"/>
    <w:rsid w:val="00AF3B22"/>
    <w:rsid w:val="00AF481E"/>
    <w:rsid w:val="00B122C6"/>
    <w:rsid w:val="00B27B7A"/>
    <w:rsid w:val="00B361B8"/>
    <w:rsid w:val="00B4240A"/>
    <w:rsid w:val="00B62A98"/>
    <w:rsid w:val="00B86BEB"/>
    <w:rsid w:val="00BA7384"/>
    <w:rsid w:val="00BE3987"/>
    <w:rsid w:val="00BE53B7"/>
    <w:rsid w:val="00C0672D"/>
    <w:rsid w:val="00C35393"/>
    <w:rsid w:val="00C354AC"/>
    <w:rsid w:val="00C36F4C"/>
    <w:rsid w:val="00C53A44"/>
    <w:rsid w:val="00C55DC1"/>
    <w:rsid w:val="00C55FE1"/>
    <w:rsid w:val="00C741F6"/>
    <w:rsid w:val="00C76E3C"/>
    <w:rsid w:val="00C81F79"/>
    <w:rsid w:val="00C873C5"/>
    <w:rsid w:val="00C92906"/>
    <w:rsid w:val="00C9675C"/>
    <w:rsid w:val="00CA556D"/>
    <w:rsid w:val="00CC63B7"/>
    <w:rsid w:val="00CE0950"/>
    <w:rsid w:val="00D1402D"/>
    <w:rsid w:val="00D252B9"/>
    <w:rsid w:val="00D57D7E"/>
    <w:rsid w:val="00D877C0"/>
    <w:rsid w:val="00D90B08"/>
    <w:rsid w:val="00D93686"/>
    <w:rsid w:val="00D93A6E"/>
    <w:rsid w:val="00DD25C7"/>
    <w:rsid w:val="00DD4FCF"/>
    <w:rsid w:val="00E04567"/>
    <w:rsid w:val="00E1337F"/>
    <w:rsid w:val="00E40EA3"/>
    <w:rsid w:val="00E559F4"/>
    <w:rsid w:val="00E81DB2"/>
    <w:rsid w:val="00E87D65"/>
    <w:rsid w:val="00EA66BF"/>
    <w:rsid w:val="00EB13D6"/>
    <w:rsid w:val="00ED4C21"/>
    <w:rsid w:val="00ED5628"/>
    <w:rsid w:val="00EF33BF"/>
    <w:rsid w:val="00F417F0"/>
    <w:rsid w:val="00F82169"/>
    <w:rsid w:val="00FD76BC"/>
    <w:rsid w:val="00FE16BC"/>
    <w:rsid w:val="00FE48D1"/>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C02E621-4943-4599-8541-C82C13FB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E8"/>
  </w:style>
  <w:style w:type="paragraph" w:styleId="Heading1">
    <w:name w:val="heading 1"/>
    <w:basedOn w:val="Normal"/>
    <w:next w:val="Normal"/>
    <w:link w:val="Heading1Char"/>
    <w:uiPriority w:val="9"/>
    <w:qFormat/>
    <w:rsid w:val="00A322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45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0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0D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60D3E"/>
    <w:pPr>
      <w:ind w:left="720"/>
      <w:contextualSpacing/>
    </w:pPr>
  </w:style>
  <w:style w:type="paragraph" w:styleId="Header">
    <w:name w:val="header"/>
    <w:basedOn w:val="Normal"/>
    <w:link w:val="HeaderChar"/>
    <w:uiPriority w:val="99"/>
    <w:unhideWhenUsed/>
    <w:rsid w:val="00D14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2D"/>
  </w:style>
  <w:style w:type="paragraph" w:styleId="Footer">
    <w:name w:val="footer"/>
    <w:basedOn w:val="Normal"/>
    <w:link w:val="FooterChar"/>
    <w:uiPriority w:val="99"/>
    <w:unhideWhenUsed/>
    <w:rsid w:val="00D14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2D"/>
  </w:style>
  <w:style w:type="paragraph" w:styleId="BalloonText">
    <w:name w:val="Balloon Text"/>
    <w:basedOn w:val="Normal"/>
    <w:link w:val="BalloonTextChar"/>
    <w:uiPriority w:val="99"/>
    <w:semiHidden/>
    <w:unhideWhenUsed/>
    <w:rsid w:val="00D1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02D"/>
    <w:rPr>
      <w:rFonts w:ascii="Tahoma" w:hAnsi="Tahoma" w:cs="Tahoma"/>
      <w:sz w:val="16"/>
      <w:szCs w:val="16"/>
    </w:rPr>
  </w:style>
  <w:style w:type="character" w:styleId="CommentReference">
    <w:name w:val="annotation reference"/>
    <w:basedOn w:val="DefaultParagraphFont"/>
    <w:uiPriority w:val="99"/>
    <w:semiHidden/>
    <w:unhideWhenUsed/>
    <w:rsid w:val="00C9675C"/>
    <w:rPr>
      <w:sz w:val="16"/>
      <w:szCs w:val="16"/>
    </w:rPr>
  </w:style>
  <w:style w:type="paragraph" w:styleId="CommentText">
    <w:name w:val="annotation text"/>
    <w:basedOn w:val="Normal"/>
    <w:link w:val="CommentTextChar"/>
    <w:uiPriority w:val="99"/>
    <w:semiHidden/>
    <w:unhideWhenUsed/>
    <w:rsid w:val="00C9675C"/>
    <w:pPr>
      <w:spacing w:line="240" w:lineRule="auto"/>
    </w:pPr>
    <w:rPr>
      <w:sz w:val="20"/>
      <w:szCs w:val="20"/>
    </w:rPr>
  </w:style>
  <w:style w:type="character" w:customStyle="1" w:styleId="CommentTextChar">
    <w:name w:val="Comment Text Char"/>
    <w:basedOn w:val="DefaultParagraphFont"/>
    <w:link w:val="CommentText"/>
    <w:uiPriority w:val="99"/>
    <w:semiHidden/>
    <w:rsid w:val="00C9675C"/>
    <w:rPr>
      <w:sz w:val="20"/>
      <w:szCs w:val="20"/>
    </w:rPr>
  </w:style>
  <w:style w:type="paragraph" w:styleId="CommentSubject">
    <w:name w:val="annotation subject"/>
    <w:basedOn w:val="CommentText"/>
    <w:next w:val="CommentText"/>
    <w:link w:val="CommentSubjectChar"/>
    <w:uiPriority w:val="99"/>
    <w:semiHidden/>
    <w:unhideWhenUsed/>
    <w:rsid w:val="00C9675C"/>
    <w:rPr>
      <w:b/>
      <w:bCs/>
    </w:rPr>
  </w:style>
  <w:style w:type="character" w:customStyle="1" w:styleId="CommentSubjectChar">
    <w:name w:val="Comment Subject Char"/>
    <w:basedOn w:val="CommentTextChar"/>
    <w:link w:val="CommentSubject"/>
    <w:uiPriority w:val="99"/>
    <w:semiHidden/>
    <w:rsid w:val="00C9675C"/>
    <w:rPr>
      <w:b/>
      <w:bCs/>
      <w:sz w:val="20"/>
      <w:szCs w:val="20"/>
    </w:rPr>
  </w:style>
  <w:style w:type="table" w:styleId="TableGrid">
    <w:name w:val="Table Grid"/>
    <w:basedOn w:val="TableNormal"/>
    <w:uiPriority w:val="59"/>
    <w:rsid w:val="00D9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D93A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NoSpacing">
    <w:name w:val="No Spacing"/>
    <w:uiPriority w:val="1"/>
    <w:qFormat/>
    <w:rsid w:val="00E04567"/>
    <w:pPr>
      <w:spacing w:after="0" w:line="240" w:lineRule="auto"/>
    </w:pPr>
  </w:style>
  <w:style w:type="character" w:customStyle="1" w:styleId="Heading2Char">
    <w:name w:val="Heading 2 Char"/>
    <w:basedOn w:val="DefaultParagraphFont"/>
    <w:link w:val="Heading2"/>
    <w:uiPriority w:val="9"/>
    <w:rsid w:val="00E04567"/>
    <w:rPr>
      <w:rFonts w:asciiTheme="majorHAnsi" w:eastAsiaTheme="majorEastAsia" w:hAnsiTheme="majorHAnsi" w:cstheme="majorBidi"/>
      <w:color w:val="2E74B5" w:themeColor="accent1" w:themeShade="BF"/>
      <w:sz w:val="26"/>
      <w:szCs w:val="26"/>
    </w:rPr>
  </w:style>
  <w:style w:type="table" w:customStyle="1" w:styleId="ListTable2-Accent51">
    <w:name w:val="List Table 2 - Accent 51"/>
    <w:basedOn w:val="TableNormal"/>
    <w:uiPriority w:val="47"/>
    <w:rsid w:val="00A322C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A322C2"/>
    <w:rPr>
      <w:rFonts w:asciiTheme="majorHAnsi" w:eastAsiaTheme="majorEastAsia" w:hAnsiTheme="majorHAnsi" w:cstheme="majorBidi"/>
      <w:color w:val="2E74B5" w:themeColor="accent1" w:themeShade="BF"/>
      <w:sz w:val="32"/>
      <w:szCs w:val="32"/>
    </w:rPr>
  </w:style>
  <w:style w:type="table" w:customStyle="1" w:styleId="ListTable2-Accent510">
    <w:name w:val="List Table 2 - Accent 51"/>
    <w:basedOn w:val="TableNormal"/>
    <w:next w:val="ListTable2-Accent51"/>
    <w:uiPriority w:val="47"/>
    <w:rsid w:val="00A322C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11">
    <w:name w:val="Grid Table 2 - Accent 11"/>
    <w:basedOn w:val="TableNormal"/>
    <w:uiPriority w:val="47"/>
    <w:rsid w:val="00A322C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10">
    <w:name w:val="Grid Table 2 - Accent 11"/>
    <w:basedOn w:val="TableNormal"/>
    <w:uiPriority w:val="47"/>
    <w:rsid w:val="006D1EB0"/>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1">
    <w:name w:val="Grid Table 1 Light1"/>
    <w:basedOn w:val="TableNormal"/>
    <w:uiPriority w:val="46"/>
    <w:rsid w:val="001C28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291B9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1B97"/>
    <w:rPr>
      <w:rFonts w:eastAsiaTheme="minorEastAsia"/>
      <w:color w:val="5A5A5A" w:themeColor="text1" w:themeTint="A5"/>
      <w:spacing w:val="15"/>
    </w:rPr>
  </w:style>
  <w:style w:type="table" w:customStyle="1" w:styleId="GridTable4-Accent51">
    <w:name w:val="Grid Table 4 - Accent 51"/>
    <w:basedOn w:val="TableNormal"/>
    <w:uiPriority w:val="49"/>
    <w:rsid w:val="002F30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
    <w:name w:val="Table Grid1"/>
    <w:basedOn w:val="TableNormal"/>
    <w:next w:val="TableGrid"/>
    <w:uiPriority w:val="59"/>
    <w:rsid w:val="00C36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6Level1">
    <w:name w:val="HD6 Level 1"/>
    <w:basedOn w:val="Normal"/>
    <w:rsid w:val="00FE48D1"/>
    <w:pPr>
      <w:numPr>
        <w:numId w:val="24"/>
      </w:numPr>
      <w:spacing w:after="240" w:line="312" w:lineRule="auto"/>
      <w:jc w:val="both"/>
    </w:pPr>
    <w:rPr>
      <w:rFonts w:ascii="Arial" w:eastAsia="Times New Roman" w:hAnsi="Arial" w:cs="Times New Roman"/>
      <w:szCs w:val="20"/>
    </w:rPr>
  </w:style>
  <w:style w:type="paragraph" w:customStyle="1" w:styleId="HD6Level2">
    <w:name w:val="HD6 Level 2"/>
    <w:basedOn w:val="HD6Level1"/>
    <w:rsid w:val="00FE48D1"/>
    <w:pPr>
      <w:numPr>
        <w:ilvl w:val="1"/>
      </w:numPr>
    </w:pPr>
  </w:style>
  <w:style w:type="paragraph" w:customStyle="1" w:styleId="HD6Level3">
    <w:name w:val="HD6 Level 3"/>
    <w:basedOn w:val="HD6Level2"/>
    <w:rsid w:val="00FE48D1"/>
    <w:pPr>
      <w:numPr>
        <w:ilvl w:val="2"/>
      </w:numPr>
    </w:pPr>
  </w:style>
  <w:style w:type="paragraph" w:customStyle="1" w:styleId="HD6Level4">
    <w:name w:val="HD6 Level 4"/>
    <w:basedOn w:val="HD6Level3"/>
    <w:rsid w:val="00FE48D1"/>
    <w:pPr>
      <w:numPr>
        <w:ilvl w:val="3"/>
      </w:numPr>
    </w:pPr>
  </w:style>
  <w:style w:type="paragraph" w:customStyle="1" w:styleId="HD6Level5">
    <w:name w:val="HD6 Level 5"/>
    <w:basedOn w:val="HD6Level4"/>
    <w:rsid w:val="00FE48D1"/>
    <w:pPr>
      <w:numPr>
        <w:ilvl w:val="4"/>
      </w:numPr>
    </w:pPr>
  </w:style>
  <w:style w:type="paragraph" w:customStyle="1" w:styleId="HD6Level6">
    <w:name w:val="HD6 Level 6"/>
    <w:basedOn w:val="HD6Level5"/>
    <w:rsid w:val="00FE48D1"/>
    <w:pPr>
      <w:numPr>
        <w:ilvl w:val="5"/>
      </w:numPr>
    </w:pPr>
  </w:style>
  <w:style w:type="paragraph" w:customStyle="1" w:styleId="HD6Level7">
    <w:name w:val="HD6 Level 7"/>
    <w:basedOn w:val="HD6Level6"/>
    <w:rsid w:val="00FE48D1"/>
    <w:pPr>
      <w:numPr>
        <w:ilvl w:val="6"/>
      </w:numPr>
    </w:pPr>
  </w:style>
  <w:style w:type="paragraph" w:customStyle="1" w:styleId="HD6Level8">
    <w:name w:val="HD6 Level 8"/>
    <w:basedOn w:val="HD6Level7"/>
    <w:rsid w:val="00FE48D1"/>
    <w:pPr>
      <w:numPr>
        <w:ilvl w:val="7"/>
      </w:numPr>
    </w:pPr>
  </w:style>
  <w:style w:type="paragraph" w:customStyle="1" w:styleId="HD6Level9">
    <w:name w:val="HD6 Level 9"/>
    <w:basedOn w:val="HD6Level8"/>
    <w:rsid w:val="00FE48D1"/>
    <w:pPr>
      <w:numPr>
        <w:ilvl w:val="8"/>
      </w:numPr>
    </w:pPr>
  </w:style>
  <w:style w:type="paragraph" w:styleId="FootnoteText">
    <w:name w:val="footnote text"/>
    <w:basedOn w:val="Normal"/>
    <w:link w:val="FootnoteTextChar"/>
    <w:uiPriority w:val="99"/>
    <w:semiHidden/>
    <w:unhideWhenUsed/>
    <w:rsid w:val="007437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79F"/>
    <w:rPr>
      <w:sz w:val="20"/>
      <w:szCs w:val="20"/>
    </w:rPr>
  </w:style>
  <w:style w:type="character" w:styleId="FootnoteReference">
    <w:name w:val="footnote reference"/>
    <w:basedOn w:val="DefaultParagraphFont"/>
    <w:rsid w:val="0074379F"/>
    <w:rPr>
      <w:vertAlign w:val="superscript"/>
    </w:rPr>
  </w:style>
  <w:style w:type="paragraph" w:styleId="TOC1">
    <w:name w:val="toc 1"/>
    <w:basedOn w:val="Normal"/>
    <w:next w:val="Normal"/>
    <w:autoRedefine/>
    <w:uiPriority w:val="39"/>
    <w:unhideWhenUsed/>
    <w:rsid w:val="00C741F6"/>
    <w:pPr>
      <w:spacing w:after="100"/>
    </w:pPr>
  </w:style>
  <w:style w:type="character" w:styleId="Hyperlink">
    <w:name w:val="Hyperlink"/>
    <w:basedOn w:val="DefaultParagraphFont"/>
    <w:uiPriority w:val="99"/>
    <w:unhideWhenUsed/>
    <w:rsid w:val="00C741F6"/>
    <w:rPr>
      <w:color w:val="0563C1" w:themeColor="hyperlink"/>
      <w:u w:val="single"/>
    </w:rPr>
  </w:style>
  <w:style w:type="paragraph" w:styleId="TOCHeading">
    <w:name w:val="TOC Heading"/>
    <w:basedOn w:val="Heading1"/>
    <w:next w:val="Normal"/>
    <w:uiPriority w:val="39"/>
    <w:unhideWhenUsed/>
    <w:qFormat/>
    <w:rsid w:val="00267F8D"/>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85147">
      <w:bodyDiv w:val="1"/>
      <w:marLeft w:val="0"/>
      <w:marRight w:val="0"/>
      <w:marTop w:val="0"/>
      <w:marBottom w:val="0"/>
      <w:divBdr>
        <w:top w:val="none" w:sz="0" w:space="0" w:color="auto"/>
        <w:left w:val="none" w:sz="0" w:space="0" w:color="auto"/>
        <w:bottom w:val="none" w:sz="0" w:space="0" w:color="auto"/>
        <w:right w:val="none" w:sz="0" w:space="0" w:color="auto"/>
      </w:divBdr>
    </w:div>
    <w:div w:id="1284926018">
      <w:bodyDiv w:val="1"/>
      <w:marLeft w:val="0"/>
      <w:marRight w:val="0"/>
      <w:marTop w:val="0"/>
      <w:marBottom w:val="0"/>
      <w:divBdr>
        <w:top w:val="none" w:sz="0" w:space="0" w:color="auto"/>
        <w:left w:val="none" w:sz="0" w:space="0" w:color="auto"/>
        <w:bottom w:val="none" w:sz="0" w:space="0" w:color="auto"/>
        <w:right w:val="none" w:sz="0" w:space="0" w:color="auto"/>
      </w:divBdr>
    </w:div>
    <w:div w:id="1560050830">
      <w:bodyDiv w:val="1"/>
      <w:marLeft w:val="0"/>
      <w:marRight w:val="0"/>
      <w:marTop w:val="0"/>
      <w:marBottom w:val="0"/>
      <w:divBdr>
        <w:top w:val="none" w:sz="0" w:space="0" w:color="auto"/>
        <w:left w:val="none" w:sz="0" w:space="0" w:color="auto"/>
        <w:bottom w:val="none" w:sz="0" w:space="0" w:color="auto"/>
        <w:right w:val="none" w:sz="0" w:space="0" w:color="auto"/>
      </w:divBdr>
    </w:div>
    <w:div w:id="158479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A656AF4500481796CF645079486C80"/>
        <w:category>
          <w:name w:val="General"/>
          <w:gallery w:val="placeholder"/>
        </w:category>
        <w:types>
          <w:type w:val="bbPlcHdr"/>
        </w:types>
        <w:behaviors>
          <w:behavior w:val="content"/>
        </w:behaviors>
        <w:guid w:val="{E891272C-7499-4F99-940E-015C7B4C2EF1}"/>
      </w:docPartPr>
      <w:docPartBody>
        <w:p w:rsidR="00E82701" w:rsidRDefault="003A3797" w:rsidP="003A3797">
          <w:pPr>
            <w:pStyle w:val="F8A656AF4500481796CF645079486C80"/>
          </w:pPr>
          <w:r>
            <w:rPr>
              <w:rFonts w:asciiTheme="majorHAnsi" w:eastAsiaTheme="majorEastAsia" w:hAnsiTheme="majorHAnsi" w:cstheme="majorBidi"/>
              <w:sz w:val="36"/>
              <w:szCs w:val="36"/>
            </w:rPr>
            <w:t>[Type the document title]</w:t>
          </w:r>
        </w:p>
      </w:docPartBody>
    </w:docPart>
    <w:docPart>
      <w:docPartPr>
        <w:name w:val="0C8CF1D6033B4EA0B713F7C26715CD0A"/>
        <w:category>
          <w:name w:val="General"/>
          <w:gallery w:val="placeholder"/>
        </w:category>
        <w:types>
          <w:type w:val="bbPlcHdr"/>
        </w:types>
        <w:behaviors>
          <w:behavior w:val="content"/>
        </w:behaviors>
        <w:guid w:val="{3FB4ADFB-6794-4503-B0AF-A791EB10D4A6}"/>
      </w:docPartPr>
      <w:docPartBody>
        <w:p w:rsidR="00E82701" w:rsidRDefault="003A3797" w:rsidP="003A3797">
          <w:pPr>
            <w:pStyle w:val="0C8CF1D6033B4EA0B713F7C26715CD0A"/>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w:altName w:val="Segoe UI Semilight"/>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47278"/>
    <w:rsid w:val="0015552C"/>
    <w:rsid w:val="001773DC"/>
    <w:rsid w:val="00245C13"/>
    <w:rsid w:val="00327CB3"/>
    <w:rsid w:val="003A3797"/>
    <w:rsid w:val="006E0243"/>
    <w:rsid w:val="00734BC4"/>
    <w:rsid w:val="00776642"/>
    <w:rsid w:val="007D7C3D"/>
    <w:rsid w:val="0081483A"/>
    <w:rsid w:val="009302BE"/>
    <w:rsid w:val="00996A63"/>
    <w:rsid w:val="00A2717D"/>
    <w:rsid w:val="00A42196"/>
    <w:rsid w:val="00B0326B"/>
    <w:rsid w:val="00BB1B9A"/>
    <w:rsid w:val="00CE3759"/>
    <w:rsid w:val="00E47278"/>
    <w:rsid w:val="00E8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EF803D5E5045D8A16C51F901401AC7">
    <w:name w:val="F4EF803D5E5045D8A16C51F901401AC7"/>
    <w:rsid w:val="00E47278"/>
  </w:style>
  <w:style w:type="paragraph" w:customStyle="1" w:styleId="EFAF7D604C674784AA1CA80B74F74C23">
    <w:name w:val="EFAF7D604C674784AA1CA80B74F74C23"/>
    <w:rsid w:val="00E47278"/>
  </w:style>
  <w:style w:type="paragraph" w:customStyle="1" w:styleId="F8A656AF4500481796CF645079486C80">
    <w:name w:val="F8A656AF4500481796CF645079486C80"/>
    <w:rsid w:val="003A3797"/>
    <w:pPr>
      <w:spacing w:after="160" w:line="259" w:lineRule="auto"/>
    </w:pPr>
  </w:style>
  <w:style w:type="paragraph" w:customStyle="1" w:styleId="0C8CF1D6033B4EA0B713F7C26715CD0A">
    <w:name w:val="0C8CF1D6033B4EA0B713F7C26715CD0A"/>
    <w:rsid w:val="003A3797"/>
    <w:pPr>
      <w:spacing w:after="160" w:line="259" w:lineRule="auto"/>
    </w:pPr>
  </w:style>
  <w:style w:type="paragraph" w:customStyle="1" w:styleId="329D04FC7FEF4D7FA362DCF35F4D7BB6">
    <w:name w:val="329D04FC7FEF4D7FA362DCF35F4D7BB6"/>
    <w:rsid w:val="003A3797"/>
    <w:pPr>
      <w:spacing w:after="160" w:line="259" w:lineRule="auto"/>
    </w:pPr>
  </w:style>
  <w:style w:type="paragraph" w:customStyle="1" w:styleId="67DDA18B3D344922AC8D2FEE76E7A646">
    <w:name w:val="67DDA18B3D344922AC8D2FEE76E7A646"/>
    <w:rsid w:val="003A3797"/>
    <w:pPr>
      <w:spacing w:after="160" w:line="259" w:lineRule="auto"/>
    </w:pPr>
  </w:style>
  <w:style w:type="paragraph" w:customStyle="1" w:styleId="497A258FFF4B458A9476A2F5F6E48CEE">
    <w:name w:val="497A258FFF4B458A9476A2F5F6E48CEE"/>
    <w:rsid w:val="003A3797"/>
    <w:pPr>
      <w:spacing w:after="160" w:line="259" w:lineRule="auto"/>
    </w:pPr>
  </w:style>
  <w:style w:type="paragraph" w:customStyle="1" w:styleId="9C3E2BE73DE8440D95202028662EAFE1">
    <w:name w:val="9C3E2BE73DE8440D95202028662EAFE1"/>
    <w:rsid w:val="003A37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B8D3B0-1BC4-4F0B-8C02-7B5CCDB6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CEB45D53</Template>
  <TotalTime>0</TotalTime>
  <Pages>14</Pages>
  <Words>3944</Words>
  <Characters>22487</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Teaching and Learning Policy</vt:lpstr>
    </vt:vector>
  </TitlesOfParts>
  <Company>Hewlett-Packard Company</Company>
  <LinksUpToDate>false</LinksUpToDate>
  <CharactersWithSpaces>26379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Policy</dc:title>
  <dc:creator>Denton</dc:creator>
  <cp:lastModifiedBy>E Hall</cp:lastModifiedBy>
  <cp:revision>2</cp:revision>
  <cp:lastPrinted>2017-12-20T10:25:00Z</cp:lastPrinted>
  <dcterms:created xsi:type="dcterms:W3CDTF">2019-09-13T12:52:00Z</dcterms:created>
  <dcterms:modified xsi:type="dcterms:W3CDTF">2019-09-13T12:52:00Z</dcterms:modified>
</cp:coreProperties>
</file>